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C8E" w:rsidRDefault="00BF7C8E" w:rsidP="00842AF1">
      <w:pPr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Всероссийская олимпиада по физике (школьный этап) 2019-20 год</w:t>
      </w:r>
    </w:p>
    <w:p w:rsidR="00BF7C8E" w:rsidRDefault="00B73391" w:rsidP="00BF7C8E">
      <w:pPr>
        <w:pStyle w:val="a3"/>
        <w:rPr>
          <w:sz w:val="28"/>
          <w:szCs w:val="28"/>
        </w:rPr>
      </w:pPr>
      <w:r>
        <w:rPr>
          <w:sz w:val="28"/>
          <w:szCs w:val="28"/>
        </w:rPr>
        <w:t>10</w:t>
      </w:r>
      <w:r w:rsidR="00BF7C8E">
        <w:rPr>
          <w:sz w:val="28"/>
          <w:szCs w:val="28"/>
        </w:rPr>
        <w:t xml:space="preserve"> класс</w:t>
      </w:r>
    </w:p>
    <w:p w:rsidR="00BF7C8E" w:rsidRDefault="00BF7C8E" w:rsidP="00BF7C8E">
      <w:pPr>
        <w:rPr>
          <w:b/>
        </w:rPr>
      </w:pPr>
      <w:r>
        <w:rPr>
          <w:b/>
          <w:sz w:val="28"/>
          <w:szCs w:val="28"/>
        </w:rPr>
        <w:t xml:space="preserve">Задача 1. Пули (10 б)                                                                                               </w:t>
      </w:r>
    </w:p>
    <w:p w:rsidR="006D6526" w:rsidRDefault="006D6526" w:rsidP="006D6526">
      <w:r>
        <w:t xml:space="preserve">Из винтовки произведен выстрел вертикально вверх. Свинцовая пуля массой 10г вылетает со скоростью 300м/с и на высоте 500м попадает в такую же пулю, летящую горизонтально со скоростью 284 м/с. На сколько градусов нагреются пули после абсолютно неупругого удара и какова будет их суммарная кинетическая энергия, если в момент удара их температура была одинаковой? Сопротивлением воздуха пренебречь. </w:t>
      </w:r>
    </w:p>
    <w:p w:rsidR="006D6526" w:rsidRDefault="006D6526" w:rsidP="006D6526">
      <w:pPr>
        <w:rPr>
          <w:b/>
        </w:rPr>
      </w:pPr>
      <w:r>
        <w:rPr>
          <w:b/>
        </w:rPr>
        <w:t>Возможное решение.</w:t>
      </w:r>
    </w:p>
    <w:p w:rsidR="006D6526" w:rsidRDefault="006D6526" w:rsidP="006D6526">
      <w:r>
        <w:t xml:space="preserve">Из кинематического уравнения </w:t>
      </w:r>
      <w:r>
        <w:rPr>
          <w:position w:val="-30"/>
        </w:rPr>
        <w:object w:dxaOrig="1305" w:dyaOrig="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6pt;height:42.75pt" o:ole="">
            <v:imagedata r:id="rId6" o:title=""/>
          </v:shape>
          <o:OLEObject Type="Embed" ProgID="Equation.3" ShapeID="_x0000_i1025" DrawAspect="Content" ObjectID="_1630407267" r:id="rId7"/>
        </w:object>
      </w:r>
      <w:r>
        <w:t xml:space="preserve"> найдем скорость </w:t>
      </w:r>
      <w:r>
        <w:rPr>
          <w:i/>
          <w:lang w:val="en-US"/>
        </w:rPr>
        <w:t>v</w:t>
      </w:r>
      <w:r>
        <w:rPr>
          <w:i/>
          <w:vertAlign w:val="subscript"/>
        </w:rPr>
        <w:t>1</w:t>
      </w:r>
      <w:r>
        <w:t xml:space="preserve"> пули, выпущенной вертикально вверх, на высоте </w:t>
      </w:r>
      <w:r>
        <w:rPr>
          <w:i/>
          <w:lang w:val="en-US"/>
        </w:rPr>
        <w:t>h</w:t>
      </w:r>
      <w:r>
        <w:t>:</w:t>
      </w:r>
    </w:p>
    <w:p w:rsidR="006D6526" w:rsidRDefault="006D6526" w:rsidP="006D6526">
      <w:r>
        <w:rPr>
          <w:position w:val="-18"/>
        </w:rPr>
        <w:object w:dxaOrig="2865" w:dyaOrig="555">
          <v:shape id="_x0000_i1026" type="#_x0000_t75" style="width:143.3pt;height:27.8pt" o:ole="">
            <v:imagedata r:id="rId8" o:title=""/>
          </v:shape>
          <o:OLEObject Type="Embed" ProgID="Equation.3" ShapeID="_x0000_i1026" DrawAspect="Content" ObjectID="_1630407268" r:id="rId9"/>
        </w:object>
      </w:r>
      <w:r>
        <w:t>, где</w:t>
      </w:r>
    </w:p>
    <w:p w:rsidR="006D6526" w:rsidRDefault="006D6526" w:rsidP="006D6526">
      <w:r>
        <w:rPr>
          <w:i/>
          <w:lang w:val="en-US"/>
        </w:rPr>
        <w:t>v</w:t>
      </w:r>
      <w:r>
        <w:rPr>
          <w:i/>
          <w:vertAlign w:val="subscript"/>
        </w:rPr>
        <w:t>01</w:t>
      </w:r>
      <w:r>
        <w:t xml:space="preserve"> – начальная скорость пули; </w:t>
      </w:r>
      <w:r>
        <w:rPr>
          <w:lang w:val="en-US"/>
        </w:rPr>
        <w:t>h</w:t>
      </w:r>
      <w:r w:rsidRPr="006D6526">
        <w:t xml:space="preserve"> </w:t>
      </w:r>
      <w:r>
        <w:t>– высота, на которой произошло соударение пуль.</w:t>
      </w:r>
    </w:p>
    <w:p w:rsidR="006D6526" w:rsidRDefault="006D6526" w:rsidP="006D6526">
      <w:r>
        <w:t>Запишем закон сохранения импульса для абсолютно неупругого удара:</w:t>
      </w:r>
    </w:p>
    <w:p w:rsidR="006D6526" w:rsidRDefault="006D6526" w:rsidP="006D6526">
      <w:r>
        <w:rPr>
          <w:position w:val="-16"/>
        </w:rPr>
        <w:object w:dxaOrig="1800" w:dyaOrig="405">
          <v:shape id="_x0000_i1027" type="#_x0000_t75" style="width:89.8pt;height:19.95pt" o:ole="">
            <v:imagedata r:id="rId10" o:title=""/>
          </v:shape>
          <o:OLEObject Type="Embed" ProgID="Equation.3" ShapeID="_x0000_i1027" DrawAspect="Content" ObjectID="_1630407269" r:id="rId11"/>
        </w:object>
      </w:r>
      <w:r>
        <w:t>, где</w:t>
      </w:r>
    </w:p>
    <w:p w:rsidR="006D6526" w:rsidRDefault="006D6526" w:rsidP="006D6526">
      <w:proofErr w:type="gramStart"/>
      <w:r>
        <w:rPr>
          <w:i/>
          <w:lang w:val="en-US"/>
        </w:rPr>
        <w:t>v</w:t>
      </w:r>
      <w:r>
        <w:rPr>
          <w:i/>
          <w:vertAlign w:val="subscript"/>
        </w:rPr>
        <w:t>2</w:t>
      </w:r>
      <w:r>
        <w:rPr>
          <w:vertAlign w:val="subscript"/>
        </w:rPr>
        <w:t xml:space="preserve"> </w:t>
      </w:r>
      <w:r>
        <w:t xml:space="preserve"> -</w:t>
      </w:r>
      <w:proofErr w:type="gramEnd"/>
      <w:r>
        <w:t xml:space="preserve"> скорость пули, летящей горизонтально; </w:t>
      </w:r>
      <w:r>
        <w:rPr>
          <w:lang w:val="en-US"/>
        </w:rPr>
        <w:t>u</w:t>
      </w:r>
      <w:r>
        <w:t xml:space="preserve"> – скорость пуль после неупругого соударения.</w:t>
      </w:r>
    </w:p>
    <w:p w:rsidR="006D6526" w:rsidRDefault="006D6526" w:rsidP="006D6526">
      <w:r>
        <w:rPr>
          <w:position w:val="-24"/>
          <w:lang w:val="en-US"/>
        </w:rPr>
        <w:object w:dxaOrig="1845" w:dyaOrig="705">
          <v:shape id="_x0000_i1028" type="#_x0000_t75" style="width:91.95pt;height:34.95pt" o:ole="">
            <v:imagedata r:id="rId12" o:title=""/>
          </v:shape>
          <o:OLEObject Type="Embed" ProgID="Equation.3" ShapeID="_x0000_i1028" DrawAspect="Content" ObjectID="_1630407270" r:id="rId13"/>
        </w:object>
      </w:r>
      <w:r>
        <w:t xml:space="preserve"> поэтому </w:t>
      </w:r>
      <w:r>
        <w:rPr>
          <w:position w:val="-24"/>
        </w:rPr>
        <w:object w:dxaOrig="2775" w:dyaOrig="645">
          <v:shape id="_x0000_i1029" type="#_x0000_t75" style="width:139pt;height:32.1pt" o:ole="">
            <v:imagedata r:id="rId14" o:title=""/>
          </v:shape>
          <o:OLEObject Type="Embed" ProgID="Equation.3" ShapeID="_x0000_i1029" DrawAspect="Content" ObjectID="_1630407271" r:id="rId15"/>
        </w:object>
      </w:r>
      <w:r>
        <w:t>.</w:t>
      </w:r>
    </w:p>
    <w:p w:rsidR="006D6526" w:rsidRDefault="006D6526" w:rsidP="006D6526">
      <w:r>
        <w:t>Количество теплоты, выделившееся в результате неупругого соударения, равно разности между суммарной кинетической энергией пуль до соударения и кинетической энергией пуль после соударения:</w:t>
      </w:r>
    </w:p>
    <w:p w:rsidR="006F6AD1" w:rsidRDefault="006F6AD1" w:rsidP="006D6526">
      <w:r>
        <w:t xml:space="preserve">  </w:t>
      </w:r>
      <m:oMath>
        <m:r>
          <w:rPr>
            <w:rFonts w:ascii="Cambria Math" w:hAnsi="Cambria Math"/>
          </w:rPr>
          <m:t>Q=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ϑ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  <m:r>
              <w:rPr>
                <w:rFonts w:ascii="Cambria Math" w:hAnsi="Cambria Math"/>
              </w:rPr>
              <m:t xml:space="preserve"> 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ϑ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d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2m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u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 xml:space="preserve"> =395Дж ,</m:t>
        </m:r>
      </m:oMath>
      <w:r w:rsidR="006D6526">
        <w:rPr>
          <w:position w:val="-24"/>
        </w:rPr>
        <w:object w:dxaOrig="3360" w:dyaOrig="645">
          <v:shape id="_x0000_i1030" type="#_x0000_t75" style="width:168.25pt;height:32.1pt" o:ole="">
            <v:imagedata r:id="rId16" o:title=""/>
          </v:shape>
          <o:OLEObject Type="Embed" ProgID="Equation.3" ShapeID="_x0000_i1030" DrawAspect="Content" ObjectID="_1630407272" r:id="rId17"/>
        </w:object>
      </w:r>
      <w:r w:rsidR="006D6526">
        <w:t xml:space="preserve">. Учитывая, что </w:t>
      </w:r>
      <w:r>
        <w:t xml:space="preserve"> </w:t>
      </w:r>
    </w:p>
    <w:p w:rsidR="006D6526" w:rsidRDefault="006F6AD1" w:rsidP="006D6526">
      <w:r>
        <w:rPr>
          <w:lang w:val="en-US"/>
        </w:rPr>
        <w:t>Q</w:t>
      </w:r>
      <w:r w:rsidRPr="00EA2BA2">
        <w:t xml:space="preserve"> =</w:t>
      </w:r>
      <w:r>
        <w:t xml:space="preserve"> </w:t>
      </w:r>
      <w:r w:rsidRPr="00EA2BA2">
        <w:t>2</w:t>
      </w:r>
      <w:r>
        <w:rPr>
          <w:lang w:val="en-US"/>
        </w:rPr>
        <w:t>cm</w:t>
      </w:r>
      <w:r w:rsidRPr="00EA2BA2">
        <w:t>∆</w:t>
      </w:r>
      <w:r>
        <w:rPr>
          <w:lang w:val="en-US"/>
        </w:rPr>
        <w:t>T</w:t>
      </w:r>
      <w:r>
        <w:t xml:space="preserve">             </w:t>
      </w:r>
      <w:r w:rsidR="006D6526">
        <w:t xml:space="preserve"> получаем </w:t>
      </w:r>
      <w:r w:rsidR="006D6526">
        <w:rPr>
          <w:position w:val="-6"/>
        </w:rPr>
        <w:object w:dxaOrig="1275" w:dyaOrig="375">
          <v:shape id="_x0000_i1031" type="#_x0000_t75" style="width:63.45pt;height:18.55pt" o:ole="">
            <v:imagedata r:id="rId18" o:title=""/>
          </v:shape>
          <o:OLEObject Type="Embed" ProgID="Equation.3" ShapeID="_x0000_i1031" DrawAspect="Content" ObjectID="_1630407273" r:id="rId19"/>
        </w:object>
      </w:r>
    </w:p>
    <w:p w:rsidR="006D6526" w:rsidRDefault="006D6526" w:rsidP="006D6526">
      <w:r>
        <w:rPr>
          <w:b/>
        </w:rPr>
        <w:t>Ответ:</w:t>
      </w:r>
      <w:r>
        <w:t xml:space="preserve"> </w:t>
      </w:r>
      <w:r>
        <w:rPr>
          <w:position w:val="-6"/>
        </w:rPr>
        <w:object w:dxaOrig="1275" w:dyaOrig="375">
          <v:shape id="_x0000_i1032" type="#_x0000_t75" style="width:63.45pt;height:18.55pt" o:ole="">
            <v:imagedata r:id="rId18" o:title=""/>
          </v:shape>
          <o:OLEObject Type="Embed" ProgID="Equation.3" ShapeID="_x0000_i1032" DrawAspect="Content" ObjectID="_1630407274" r:id="rId20"/>
        </w:object>
      </w:r>
    </w:p>
    <w:p w:rsidR="00D431A0" w:rsidRDefault="00D431A0" w:rsidP="00D431A0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Примерные критерии оценивания задания </w:t>
      </w:r>
    </w:p>
    <w:p w:rsidR="00D431A0" w:rsidRDefault="00D431A0" w:rsidP="00D431A0">
      <w:pPr>
        <w:autoSpaceDE w:val="0"/>
        <w:autoSpaceDN w:val="0"/>
        <w:adjustRightInd w:val="0"/>
      </w:pPr>
      <w:r>
        <w:t>1.Выполнение пункта  1                               3б</w:t>
      </w:r>
    </w:p>
    <w:p w:rsidR="00D431A0" w:rsidRDefault="00D431A0" w:rsidP="00D431A0">
      <w:pPr>
        <w:autoSpaceDE w:val="0"/>
        <w:autoSpaceDN w:val="0"/>
        <w:adjustRightInd w:val="0"/>
      </w:pPr>
      <w:r>
        <w:t>2. Выполнение пункта 2                               3б</w:t>
      </w:r>
    </w:p>
    <w:p w:rsidR="00D431A0" w:rsidRDefault="00D431A0" w:rsidP="00D431A0">
      <w:pPr>
        <w:autoSpaceDE w:val="0"/>
        <w:autoSpaceDN w:val="0"/>
        <w:adjustRightInd w:val="0"/>
      </w:pPr>
      <w:r>
        <w:t>3. Выполнение пункта 3                               2б</w:t>
      </w:r>
    </w:p>
    <w:p w:rsidR="00D431A0" w:rsidRDefault="00D431A0" w:rsidP="00D431A0">
      <w:pPr>
        <w:autoSpaceDE w:val="0"/>
        <w:autoSpaceDN w:val="0"/>
        <w:adjustRightInd w:val="0"/>
      </w:pPr>
      <w:r>
        <w:t>4. Выполнение пункта 4                               2б</w:t>
      </w:r>
    </w:p>
    <w:p w:rsidR="00D431A0" w:rsidRDefault="00D431A0" w:rsidP="00B565D1"/>
    <w:p w:rsidR="00D431A0" w:rsidRDefault="00D431A0" w:rsidP="00D431A0">
      <w:pPr>
        <w:rPr>
          <w:b/>
        </w:rPr>
      </w:pPr>
      <w:r>
        <w:rPr>
          <w:b/>
          <w:sz w:val="28"/>
          <w:szCs w:val="28"/>
        </w:rPr>
        <w:t xml:space="preserve">Задача </w:t>
      </w:r>
      <w:r w:rsidR="00842AF1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.Шарик (10 б)                                                                                               </w:t>
      </w:r>
    </w:p>
    <w:p w:rsidR="00D431A0" w:rsidRDefault="00D431A0" w:rsidP="00F20E45">
      <w:r w:rsidRPr="00D431A0">
        <w:rPr>
          <w:noProof/>
        </w:rPr>
        <w:drawing>
          <wp:anchor distT="0" distB="0" distL="114300" distR="114300" simplePos="0" relativeHeight="251658240" behindDoc="0" locked="0" layoutInCell="1" allowOverlap="1" wp14:anchorId="37D83538" wp14:editId="7C7E64E1">
            <wp:simplePos x="0" y="0"/>
            <wp:positionH relativeFrom="column">
              <wp:posOffset>-511175</wp:posOffset>
            </wp:positionH>
            <wp:positionV relativeFrom="paragraph">
              <wp:posOffset>171450</wp:posOffset>
            </wp:positionV>
            <wp:extent cx="760095" cy="1146810"/>
            <wp:effectExtent l="0" t="0" r="190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" cy="1146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52D76" w:rsidRPr="00D431A0" w:rsidRDefault="00552D76" w:rsidP="00D431A0">
      <w:pPr>
        <w:rPr>
          <w:color w:val="000000"/>
        </w:rPr>
      </w:pPr>
      <w:r w:rsidRPr="00D431A0">
        <w:rPr>
          <w:color w:val="000000"/>
        </w:rPr>
        <w:t xml:space="preserve">Небольшой алюминиевый шарик с привязанной к нему легкой ниткой вморожен в кусок льда массой </w:t>
      </w:r>
      <w:r w:rsidRPr="00D431A0">
        <w:rPr>
          <w:iCs/>
          <w:color w:val="000000"/>
        </w:rPr>
        <w:t>М</w:t>
      </w:r>
      <w:proofErr w:type="gramStart"/>
      <w:r w:rsidRPr="00D431A0">
        <w:rPr>
          <w:color w:val="000000"/>
          <w:position w:val="-10"/>
          <w:vertAlign w:val="subscript"/>
        </w:rPr>
        <w:t>0</w:t>
      </w:r>
      <w:proofErr w:type="gramEnd"/>
      <w:r w:rsidRPr="00D431A0">
        <w:rPr>
          <w:color w:val="000000"/>
        </w:rPr>
        <w:t xml:space="preserve">=100 г. Свободный конец нити прикреплен ко дну </w:t>
      </w:r>
      <w:r w:rsidR="00D431A0">
        <w:rPr>
          <w:color w:val="000000"/>
        </w:rPr>
        <w:t>т</w:t>
      </w:r>
      <w:r w:rsidRPr="00D431A0">
        <w:rPr>
          <w:color w:val="000000"/>
        </w:rPr>
        <w:t xml:space="preserve">еплоизолированного цилиндрического сосуда, в который налита вода массой </w:t>
      </w:r>
      <w:r w:rsidRPr="00D431A0">
        <w:rPr>
          <w:iCs/>
          <w:color w:val="000000"/>
        </w:rPr>
        <w:t>m</w:t>
      </w:r>
      <w:r w:rsidRPr="00D431A0">
        <w:rPr>
          <w:color w:val="000000"/>
          <w:position w:val="-10"/>
          <w:vertAlign w:val="subscript"/>
        </w:rPr>
        <w:t>0</w:t>
      </w:r>
      <w:r w:rsidRPr="00D431A0">
        <w:rPr>
          <w:color w:val="000000"/>
        </w:rPr>
        <w:t xml:space="preserve">=0,5 кг, имеющая температуру </w:t>
      </w:r>
      <w:r w:rsidRPr="00D431A0">
        <w:rPr>
          <w:iCs/>
          <w:color w:val="000000"/>
        </w:rPr>
        <w:t>t</w:t>
      </w:r>
      <w:r w:rsidRPr="00D431A0">
        <w:rPr>
          <w:color w:val="000000"/>
          <w:position w:val="-10"/>
          <w:vertAlign w:val="subscript"/>
        </w:rPr>
        <w:t>0</w:t>
      </w:r>
      <w:r w:rsidRPr="00D431A0">
        <w:rPr>
          <w:color w:val="000000"/>
        </w:rPr>
        <w:t xml:space="preserve">=20°С. Температура льда и шарика 0°С, начальная сила натяжения нити </w:t>
      </w:r>
      <w:r w:rsidRPr="00D431A0">
        <w:rPr>
          <w:iCs/>
          <w:color w:val="000000"/>
        </w:rPr>
        <w:t>Т</w:t>
      </w:r>
      <w:r w:rsidRPr="00D431A0">
        <w:rPr>
          <w:color w:val="000000"/>
        </w:rPr>
        <w:t xml:space="preserve">=0,08 Н. Какова будет температура воды в тот момент, когда сила натяжения нити станет равной нулю? Удельная теплоёмкость воды </w:t>
      </w:r>
      <w:r w:rsidRPr="00D431A0">
        <w:rPr>
          <w:iCs/>
          <w:color w:val="000000"/>
        </w:rPr>
        <w:t xml:space="preserve">с </w:t>
      </w:r>
      <w:r w:rsidRPr="00D431A0">
        <w:rPr>
          <w:color w:val="000000"/>
        </w:rPr>
        <w:t>=4200 Дж/(кг</w:t>
      </w:r>
      <w:r w:rsidRPr="00D431A0">
        <w:rPr>
          <w:rFonts w:ascii="Cambria Math" w:hAnsi="Cambria Math" w:cs="Cambria Math"/>
          <w:color w:val="000000"/>
        </w:rPr>
        <w:t>⋅</w:t>
      </w:r>
      <w:r w:rsidRPr="00D431A0">
        <w:rPr>
          <w:color w:val="000000"/>
        </w:rPr>
        <w:t>°С). Плотность воды ρ =1000 кг/м</w:t>
      </w:r>
      <w:r w:rsidRPr="00D431A0">
        <w:rPr>
          <w:color w:val="000000"/>
          <w:position w:val="10"/>
          <w:vertAlign w:val="superscript"/>
        </w:rPr>
        <w:t>3</w:t>
      </w:r>
      <w:r w:rsidRPr="00D431A0">
        <w:rPr>
          <w:color w:val="000000"/>
        </w:rPr>
        <w:t>, льда ρ</w:t>
      </w:r>
      <w:r w:rsidRPr="00D431A0">
        <w:rPr>
          <w:color w:val="000000"/>
          <w:position w:val="-10"/>
          <w:vertAlign w:val="subscript"/>
        </w:rPr>
        <w:t>л</w:t>
      </w:r>
      <w:r w:rsidRPr="00D431A0">
        <w:rPr>
          <w:color w:val="000000"/>
        </w:rPr>
        <w:t>=900 кг/м</w:t>
      </w:r>
      <w:r w:rsidRPr="00D431A0">
        <w:rPr>
          <w:color w:val="000000"/>
          <w:position w:val="10"/>
          <w:vertAlign w:val="superscript"/>
        </w:rPr>
        <w:t>3</w:t>
      </w:r>
      <w:r w:rsidRPr="00D431A0">
        <w:rPr>
          <w:color w:val="000000"/>
        </w:rPr>
        <w:t>, алюминия ρ</w:t>
      </w:r>
      <w:r w:rsidRPr="00D431A0">
        <w:rPr>
          <w:color w:val="000000"/>
          <w:position w:val="-10"/>
          <w:vertAlign w:val="subscript"/>
          <w:lang w:val="en-US"/>
        </w:rPr>
        <w:t>Al</w:t>
      </w:r>
      <w:r w:rsidRPr="00D431A0">
        <w:rPr>
          <w:color w:val="000000"/>
        </w:rPr>
        <w:t>=2700 кг/м</w:t>
      </w:r>
      <w:r w:rsidRPr="00D431A0">
        <w:rPr>
          <w:color w:val="000000"/>
          <w:position w:val="10"/>
          <w:vertAlign w:val="superscript"/>
        </w:rPr>
        <w:t>3</w:t>
      </w:r>
      <w:r w:rsidRPr="00D431A0">
        <w:rPr>
          <w:color w:val="000000"/>
        </w:rPr>
        <w:t>, удельная теплота плавления льда λ=330 кДж/кг. Считайте, что тепловое равновесие в воде устанавливается мгновенно.</w:t>
      </w:r>
    </w:p>
    <w:p w:rsidR="00D431A0" w:rsidRDefault="00D431A0" w:rsidP="00D431A0">
      <w:pPr>
        <w:rPr>
          <w:b/>
        </w:rPr>
      </w:pPr>
      <w:r>
        <w:rPr>
          <w:b/>
        </w:rPr>
        <w:lastRenderedPageBreak/>
        <w:t>Возможное решение.</w:t>
      </w:r>
    </w:p>
    <w:p w:rsidR="00552D76" w:rsidRPr="00D431A0" w:rsidRDefault="006562F4" w:rsidP="006562F4">
      <w:pPr>
        <w:rPr>
          <w:color w:val="000000"/>
        </w:rPr>
      </w:pPr>
      <w:r>
        <w:rPr>
          <w:color w:val="000000"/>
        </w:rPr>
        <w:t>1.</w:t>
      </w:r>
      <w:r w:rsidR="00552D76" w:rsidRPr="00D431A0">
        <w:rPr>
          <w:color w:val="000000"/>
        </w:rPr>
        <w:t>Так как до таяния льда система находилась в равновесии, то сила Архимеда равна суммарной силе тяжести, действующей на шарик и кусок льда, сложенной с силой натяжения нити</w:t>
      </w:r>
    </w:p>
    <w:p w:rsidR="00552D76" w:rsidRPr="00D431A0" w:rsidRDefault="00552D76" w:rsidP="006562F4">
      <w:pPr>
        <w:rPr>
          <w:color w:val="000000"/>
        </w:rPr>
      </w:pPr>
      <w:r w:rsidRPr="00D431A0">
        <w:rPr>
          <w:rFonts w:eastAsia="Calibri"/>
          <w:color w:val="000000"/>
          <w:position w:val="-12"/>
          <w:lang w:eastAsia="en-US"/>
        </w:rPr>
        <w:object w:dxaOrig="2265" w:dyaOrig="375">
          <v:shape id="_x0000_i1033" type="#_x0000_t75" style="width:113.35pt;height:18.55pt" o:ole="">
            <v:imagedata r:id="rId22" o:title=""/>
          </v:shape>
          <o:OLEObject Type="Embed" ProgID="Equation.3" ShapeID="_x0000_i1033" DrawAspect="Content" ObjectID="_1630407275" r:id="rId23"/>
        </w:object>
      </w:r>
      <w:r w:rsidRPr="00D431A0">
        <w:rPr>
          <w:color w:val="000000"/>
        </w:rPr>
        <w:t>.</w:t>
      </w:r>
    </w:p>
    <w:p w:rsidR="00552D76" w:rsidRPr="00D431A0" w:rsidRDefault="006562F4" w:rsidP="006562F4">
      <w:pPr>
        <w:rPr>
          <w:color w:val="000000"/>
        </w:rPr>
      </w:pPr>
      <w:r>
        <w:rPr>
          <w:color w:val="000000"/>
        </w:rPr>
        <w:t>2.</w:t>
      </w:r>
      <w:r w:rsidR="00552D76" w:rsidRPr="00D431A0">
        <w:rPr>
          <w:color w:val="000000"/>
        </w:rPr>
        <w:t>Сила Архимеда равна</w:t>
      </w:r>
    </w:p>
    <w:p w:rsidR="00552D76" w:rsidRPr="006562F4" w:rsidRDefault="00552D76" w:rsidP="006562F4">
      <w:pPr>
        <w:rPr>
          <w:color w:val="000000"/>
        </w:rPr>
      </w:pPr>
      <w:r w:rsidRPr="006562F4">
        <w:rPr>
          <w:rFonts w:eastAsia="Calibri"/>
          <w:color w:val="000000"/>
          <w:position w:val="-12"/>
          <w:lang w:eastAsia="en-US"/>
        </w:rPr>
        <w:object w:dxaOrig="2025" w:dyaOrig="375">
          <v:shape id="_x0000_i1034" type="#_x0000_t75" style="width:101.25pt;height:18.55pt" o:ole="">
            <v:imagedata r:id="rId24" o:title=""/>
          </v:shape>
          <o:OLEObject Type="Embed" ProgID="Equation.3" ShapeID="_x0000_i1034" DrawAspect="Content" ObjectID="_1630407276" r:id="rId25"/>
        </w:object>
      </w:r>
      <w:r w:rsidRPr="006562F4">
        <w:rPr>
          <w:color w:val="000000"/>
        </w:rPr>
        <w:t>.</w:t>
      </w:r>
    </w:p>
    <w:p w:rsidR="00552D76" w:rsidRPr="006562F4" w:rsidRDefault="006562F4" w:rsidP="006562F4">
      <w:pPr>
        <w:rPr>
          <w:color w:val="000000"/>
        </w:rPr>
      </w:pPr>
      <w:r w:rsidRPr="006562F4">
        <w:rPr>
          <w:color w:val="000000"/>
        </w:rPr>
        <w:t>3.</w:t>
      </w:r>
      <w:r w:rsidR="00552D76" w:rsidRPr="006562F4">
        <w:rPr>
          <w:color w:val="000000"/>
        </w:rPr>
        <w:t>Определим объём алюминиевого шарика и начальный объём куска льда</w:t>
      </w:r>
    </w:p>
    <w:p w:rsidR="00552D76" w:rsidRPr="006562F4" w:rsidRDefault="00552D76" w:rsidP="006562F4">
      <w:pPr>
        <w:rPr>
          <w:color w:val="000000"/>
        </w:rPr>
      </w:pPr>
      <w:r w:rsidRPr="006562F4">
        <w:rPr>
          <w:rFonts w:eastAsia="Calibri"/>
          <w:color w:val="000000"/>
          <w:position w:val="-74"/>
          <w:lang w:eastAsia="en-US"/>
        </w:rPr>
        <w:object w:dxaOrig="1140" w:dyaOrig="1620">
          <v:shape id="_x0000_i1035" type="#_x0000_t75" style="width:57.05pt;height:81.25pt" o:ole="">
            <v:imagedata r:id="rId26" o:title=""/>
          </v:shape>
          <o:OLEObject Type="Embed" ProgID="Equation.3" ShapeID="_x0000_i1035" DrawAspect="Content" ObjectID="_1630407277" r:id="rId27"/>
        </w:object>
      </w:r>
    </w:p>
    <w:p w:rsidR="00552D76" w:rsidRPr="006562F4" w:rsidRDefault="006562F4" w:rsidP="006562F4">
      <w:pPr>
        <w:rPr>
          <w:color w:val="000000"/>
        </w:rPr>
      </w:pPr>
      <w:r w:rsidRPr="006562F4">
        <w:rPr>
          <w:color w:val="000000"/>
        </w:rPr>
        <w:t>4.</w:t>
      </w:r>
      <w:r w:rsidR="00552D76" w:rsidRPr="006562F4">
        <w:rPr>
          <w:color w:val="000000"/>
        </w:rPr>
        <w:t>С учётом выражения для сил Архимеда и объёмов получим</w:t>
      </w:r>
    </w:p>
    <w:p w:rsidR="00552D76" w:rsidRDefault="00552D76" w:rsidP="006562F4">
      <w:pPr>
        <w:rPr>
          <w:color w:val="000000"/>
          <w:sz w:val="28"/>
          <w:szCs w:val="28"/>
        </w:rPr>
      </w:pPr>
      <w:r w:rsidRPr="006562F4">
        <w:rPr>
          <w:rFonts w:eastAsia="Calibri"/>
          <w:color w:val="000000"/>
          <w:position w:val="-36"/>
          <w:lang w:eastAsia="en-US"/>
        </w:rPr>
        <w:object w:dxaOrig="3660" w:dyaOrig="855">
          <v:shape id="_x0000_i1036" type="#_x0000_t75" style="width:183.2pt;height:42.75pt" o:ole="">
            <v:imagedata r:id="rId28" o:title=""/>
          </v:shape>
          <o:OLEObject Type="Embed" ProgID="Equation.3" ShapeID="_x0000_i1036" DrawAspect="Content" ObjectID="_1630407278" r:id="rId29"/>
        </w:object>
      </w:r>
      <w:r w:rsidRPr="006562F4">
        <w:rPr>
          <w:color w:val="000000"/>
        </w:rPr>
        <w:t>.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(1)</w:t>
      </w:r>
    </w:p>
    <w:p w:rsidR="00552D76" w:rsidRPr="006562F4" w:rsidRDefault="006562F4" w:rsidP="006562F4">
      <w:pPr>
        <w:rPr>
          <w:color w:val="000000"/>
        </w:rPr>
      </w:pPr>
      <w:r w:rsidRPr="006562F4">
        <w:rPr>
          <w:color w:val="000000"/>
        </w:rPr>
        <w:t>5.</w:t>
      </w:r>
      <w:r w:rsidR="00552D76" w:rsidRPr="006562F4">
        <w:rPr>
          <w:color w:val="000000"/>
        </w:rPr>
        <w:t xml:space="preserve">Запишем уравнение теплового баланса, обозначив массу растаявшего льда к тому моменту, когда натяжение нити станет равным нулю, </w:t>
      </w:r>
      <w:r w:rsidR="00552D76" w:rsidRPr="006562F4">
        <w:rPr>
          <w:rFonts w:eastAsia="Calibri"/>
          <w:color w:val="000000"/>
          <w:position w:val="-6"/>
          <w:lang w:eastAsia="en-US"/>
        </w:rPr>
        <w:object w:dxaOrig="435" w:dyaOrig="300">
          <v:shape id="_x0000_i1037" type="#_x0000_t75" style="width:22.1pt;height:14.95pt" o:ole="">
            <v:imagedata r:id="rId30" o:title=""/>
          </v:shape>
          <o:OLEObject Type="Embed" ProgID="Equation.3" ShapeID="_x0000_i1037" DrawAspect="Content" ObjectID="_1630407279" r:id="rId31"/>
        </w:object>
      </w:r>
    </w:p>
    <w:p w:rsidR="00552D76" w:rsidRPr="006562F4" w:rsidRDefault="00552D76" w:rsidP="006562F4">
      <w:r w:rsidRPr="006562F4">
        <w:rPr>
          <w:rFonts w:eastAsia="Calibri"/>
          <w:position w:val="-12"/>
          <w:lang w:eastAsia="en-US"/>
        </w:rPr>
        <w:object w:dxaOrig="3885" w:dyaOrig="375">
          <v:shape id="_x0000_i1038" type="#_x0000_t75" style="width:193.9pt;height:18.55pt" o:ole="">
            <v:imagedata r:id="rId32" o:title=""/>
          </v:shape>
          <o:OLEObject Type="Embed" ProgID="Equation.3" ShapeID="_x0000_i1038" DrawAspect="Content" ObjectID="_1630407280" r:id="rId33"/>
        </w:object>
      </w:r>
      <w:r w:rsidRPr="006562F4">
        <w:t>.</w:t>
      </w:r>
      <w:r w:rsidRPr="006562F4">
        <w:tab/>
      </w:r>
      <w:r w:rsidRPr="006562F4">
        <w:tab/>
      </w:r>
      <w:r w:rsidRPr="006562F4">
        <w:tab/>
        <w:t>(2)</w:t>
      </w:r>
    </w:p>
    <w:p w:rsidR="00552D76" w:rsidRPr="006562F4" w:rsidRDefault="00552D76" w:rsidP="006562F4">
      <w:r w:rsidRPr="006562F4">
        <w:t>Так как к этому моменту сила натяжения нити стала равной нулю, то условие равновесия оставшегося куска льда с шариком имеет вид</w:t>
      </w:r>
    </w:p>
    <w:p w:rsidR="00552D76" w:rsidRPr="006562F4" w:rsidRDefault="00552D76" w:rsidP="006562F4">
      <w:pPr>
        <w:rPr>
          <w:color w:val="000000"/>
        </w:rPr>
      </w:pPr>
      <w:r w:rsidRPr="006562F4">
        <w:rPr>
          <w:rFonts w:eastAsia="Calibri"/>
          <w:color w:val="000000"/>
          <w:position w:val="-36"/>
          <w:lang w:eastAsia="en-US"/>
        </w:rPr>
        <w:object w:dxaOrig="4725" w:dyaOrig="855">
          <v:shape id="_x0000_i1039" type="#_x0000_t75" style="width:235.95pt;height:42.75pt" o:ole="">
            <v:imagedata r:id="rId34" o:title=""/>
          </v:shape>
          <o:OLEObject Type="Embed" ProgID="Equation.3" ShapeID="_x0000_i1039" DrawAspect="Content" ObjectID="_1630407281" r:id="rId35"/>
        </w:object>
      </w:r>
      <w:r w:rsidRPr="006562F4">
        <w:rPr>
          <w:color w:val="000000"/>
        </w:rPr>
        <w:t>.</w:t>
      </w:r>
      <w:r w:rsidRPr="006562F4">
        <w:rPr>
          <w:color w:val="000000"/>
        </w:rPr>
        <w:tab/>
      </w:r>
      <w:r w:rsidRPr="006562F4">
        <w:rPr>
          <w:color w:val="000000"/>
        </w:rPr>
        <w:tab/>
        <w:t>(3)</w:t>
      </w:r>
    </w:p>
    <w:p w:rsidR="00552D76" w:rsidRPr="006562F4" w:rsidRDefault="006562F4" w:rsidP="006562F4">
      <w:pPr>
        <w:rPr>
          <w:color w:val="000000"/>
        </w:rPr>
      </w:pPr>
      <w:r>
        <w:rPr>
          <w:color w:val="000000"/>
        </w:rPr>
        <w:t>6.</w:t>
      </w:r>
      <w:r w:rsidR="00552D76" w:rsidRPr="006562F4">
        <w:rPr>
          <w:color w:val="000000"/>
        </w:rPr>
        <w:t>Из записанных уравнений (1), (2) и (3) выразим массу растаявшего льда</w:t>
      </w:r>
    </w:p>
    <w:p w:rsidR="00552D76" w:rsidRPr="006562F4" w:rsidRDefault="00552D76" w:rsidP="006562F4">
      <w:pPr>
        <w:rPr>
          <w:color w:val="000000"/>
        </w:rPr>
      </w:pPr>
      <w:r w:rsidRPr="006562F4">
        <w:rPr>
          <w:rFonts w:eastAsia="Calibri"/>
          <w:color w:val="000000"/>
          <w:position w:val="-76"/>
          <w:lang w:eastAsia="en-US"/>
        </w:rPr>
        <w:object w:dxaOrig="2025" w:dyaOrig="1665">
          <v:shape id="_x0000_i1040" type="#_x0000_t75" style="width:101.25pt;height:83.4pt" o:ole="">
            <v:imagedata r:id="rId36" o:title=""/>
          </v:shape>
          <o:OLEObject Type="Embed" ProgID="Equation.3" ShapeID="_x0000_i1040" DrawAspect="Content" ObjectID="_1630407282" r:id="rId37"/>
        </w:object>
      </w:r>
      <w:r w:rsidRPr="006562F4">
        <w:rPr>
          <w:color w:val="000000"/>
        </w:rPr>
        <w:tab/>
      </w:r>
      <w:r w:rsidRPr="006562F4">
        <w:rPr>
          <w:color w:val="000000"/>
        </w:rPr>
        <w:tab/>
      </w:r>
      <w:r w:rsidRPr="006562F4">
        <w:rPr>
          <w:color w:val="000000"/>
        </w:rPr>
        <w:tab/>
      </w:r>
      <w:r w:rsidRPr="006562F4">
        <w:rPr>
          <w:color w:val="000000"/>
        </w:rPr>
        <w:tab/>
        <w:t>(4)</w:t>
      </w:r>
    </w:p>
    <w:p w:rsidR="006562F4" w:rsidRDefault="006562F4" w:rsidP="006562F4">
      <w:pPr>
        <w:rPr>
          <w:color w:val="000000"/>
        </w:rPr>
      </w:pPr>
      <w:r>
        <w:rPr>
          <w:color w:val="000000"/>
        </w:rPr>
        <w:t>7.М</w:t>
      </w:r>
      <w:r w:rsidR="00552D76" w:rsidRPr="006562F4">
        <w:rPr>
          <w:color w:val="000000"/>
        </w:rPr>
        <w:t>асс</w:t>
      </w:r>
      <w:r>
        <w:rPr>
          <w:color w:val="000000"/>
        </w:rPr>
        <w:t>а</w:t>
      </w:r>
      <w:r w:rsidR="00552D76" w:rsidRPr="006562F4">
        <w:rPr>
          <w:color w:val="000000"/>
        </w:rPr>
        <w:t xml:space="preserve"> оставшегося льда </w:t>
      </w:r>
      <w:r w:rsidR="00552D76" w:rsidRPr="006562F4">
        <w:rPr>
          <w:rFonts w:eastAsia="Calibri"/>
          <w:color w:val="000000"/>
          <w:position w:val="-70"/>
          <w:lang w:eastAsia="en-US"/>
        </w:rPr>
        <w:object w:dxaOrig="2505" w:dyaOrig="1545">
          <v:shape id="_x0000_i1041" type="#_x0000_t75" style="width:125.45pt;height:77pt" o:ole="">
            <v:imagedata r:id="rId38" o:title=""/>
          </v:shape>
          <o:OLEObject Type="Embed" ProgID="Equation.3" ShapeID="_x0000_i1041" DrawAspect="Content" ObjectID="_1630407283" r:id="rId39"/>
        </w:object>
      </w:r>
      <w:r w:rsidR="00552D76" w:rsidRPr="006562F4">
        <w:rPr>
          <w:color w:val="000000"/>
        </w:rPr>
        <w:t>.</w:t>
      </w:r>
    </w:p>
    <w:p w:rsidR="00552D76" w:rsidRPr="006562F4" w:rsidRDefault="006562F4" w:rsidP="006562F4">
      <w:pPr>
        <w:rPr>
          <w:color w:val="000000"/>
        </w:rPr>
      </w:pPr>
      <w:r>
        <w:rPr>
          <w:color w:val="000000"/>
        </w:rPr>
        <w:t>8.</w:t>
      </w:r>
      <w:r w:rsidR="00552D76" w:rsidRPr="006562F4">
        <w:rPr>
          <w:color w:val="000000"/>
        </w:rPr>
        <w:t xml:space="preserve"> </w:t>
      </w:r>
      <w:r>
        <w:rPr>
          <w:color w:val="000000"/>
        </w:rPr>
        <w:t>К</w:t>
      </w:r>
      <w:r w:rsidR="00552D76" w:rsidRPr="006562F4">
        <w:rPr>
          <w:color w:val="000000"/>
        </w:rPr>
        <w:t xml:space="preserve">оличество теплоты, которое для этого необходимо </w:t>
      </w:r>
      <w:r w:rsidR="00552D76" w:rsidRPr="006562F4">
        <w:rPr>
          <w:rFonts w:eastAsia="Calibri"/>
          <w:color w:val="000000"/>
          <w:position w:val="-12"/>
          <w:lang w:eastAsia="en-US"/>
        </w:rPr>
        <w:object w:dxaOrig="3015" w:dyaOrig="405">
          <v:shape id="_x0000_i1042" type="#_x0000_t75" style="width:150.4pt;height:19.95pt" o:ole="">
            <v:imagedata r:id="rId40" o:title=""/>
          </v:shape>
          <o:OLEObject Type="Embed" ProgID="Equation.3" ShapeID="_x0000_i1042" DrawAspect="Content" ObjectID="_1630407284" r:id="rId41"/>
        </w:object>
      </w:r>
      <w:r w:rsidR="00552D76" w:rsidRPr="006562F4">
        <w:rPr>
          <w:color w:val="000000"/>
        </w:rPr>
        <w:t>.</w:t>
      </w:r>
      <w:r>
        <w:rPr>
          <w:color w:val="000000"/>
        </w:rPr>
        <w:t xml:space="preserve">       </w:t>
      </w:r>
      <w:r w:rsidR="00552D76" w:rsidRPr="006562F4">
        <w:rPr>
          <w:color w:val="000000"/>
        </w:rPr>
        <w:t xml:space="preserve"> </w:t>
      </w:r>
      <w:r>
        <w:rPr>
          <w:color w:val="000000"/>
        </w:rPr>
        <w:t>9.</w:t>
      </w:r>
      <w:r w:rsidR="00552D76" w:rsidRPr="006562F4">
        <w:rPr>
          <w:color w:val="000000"/>
        </w:rPr>
        <w:t xml:space="preserve"> </w:t>
      </w:r>
      <w:r>
        <w:rPr>
          <w:color w:val="000000"/>
        </w:rPr>
        <w:t>И</w:t>
      </w:r>
      <w:r w:rsidR="00552D76" w:rsidRPr="006562F4">
        <w:rPr>
          <w:color w:val="000000"/>
        </w:rPr>
        <w:t xml:space="preserve">з уравнения (1) </w:t>
      </w:r>
      <w:r>
        <w:rPr>
          <w:color w:val="000000"/>
        </w:rPr>
        <w:t>можно найти</w:t>
      </w:r>
      <w:r w:rsidR="00552D76" w:rsidRPr="006562F4">
        <w:rPr>
          <w:color w:val="000000"/>
        </w:rPr>
        <w:t xml:space="preserve"> массу шарика </w:t>
      </w:r>
      <w:r w:rsidR="00552D76" w:rsidRPr="006562F4">
        <w:rPr>
          <w:rFonts w:eastAsia="Calibri"/>
          <w:color w:val="000000"/>
          <w:position w:val="-70"/>
          <w:lang w:eastAsia="en-US"/>
        </w:rPr>
        <w:object w:dxaOrig="2625" w:dyaOrig="1545">
          <v:shape id="_x0000_i1043" type="#_x0000_t75" style="width:131.15pt;height:77pt" o:ole="">
            <v:imagedata r:id="rId42" o:title=""/>
          </v:shape>
          <o:OLEObject Type="Embed" ProgID="Equation.3" ShapeID="_x0000_i1043" DrawAspect="Content" ObjectID="_1630407285" r:id="rId43"/>
        </w:object>
      </w:r>
      <w:r w:rsidR="00552D76" w:rsidRPr="006562F4">
        <w:rPr>
          <w:color w:val="000000"/>
        </w:rPr>
        <w:t xml:space="preserve">. </w:t>
      </w:r>
    </w:p>
    <w:p w:rsidR="00552D76" w:rsidRPr="006562F4" w:rsidRDefault="006562F4" w:rsidP="006562F4">
      <w:pPr>
        <w:rPr>
          <w:color w:val="000000"/>
        </w:rPr>
      </w:pPr>
      <w:r>
        <w:rPr>
          <w:color w:val="000000"/>
        </w:rPr>
        <w:t>10.</w:t>
      </w:r>
      <w:r w:rsidR="00552D76" w:rsidRPr="006562F4">
        <w:rPr>
          <w:color w:val="000000"/>
        </w:rPr>
        <w:t>Подставив (4) в (2), получим температуру воды t</w:t>
      </w:r>
    </w:p>
    <w:p w:rsidR="00552D76" w:rsidRDefault="00552D76" w:rsidP="006562F4">
      <w:pPr>
        <w:rPr>
          <w:rFonts w:eastAsia="Calibri"/>
          <w:color w:val="000000"/>
          <w:lang w:eastAsia="en-US"/>
        </w:rPr>
      </w:pPr>
      <w:r w:rsidRPr="006562F4">
        <w:rPr>
          <w:rFonts w:eastAsia="Calibri"/>
          <w:color w:val="000000"/>
          <w:position w:val="-54"/>
          <w:lang w:eastAsia="en-US"/>
        </w:rPr>
        <w:object w:dxaOrig="2145" w:dyaOrig="1215">
          <v:shape id="_x0000_i1044" type="#_x0000_t75" style="width:106.95pt;height:60.6pt" o:ole="">
            <v:imagedata r:id="rId44" o:title=""/>
          </v:shape>
          <o:OLEObject Type="Embed" ProgID="Equation.3" ShapeID="_x0000_i1044" DrawAspect="Content" ObjectID="_1630407286" r:id="rId45"/>
        </w:object>
      </w:r>
    </w:p>
    <w:p w:rsidR="006562F4" w:rsidRDefault="006562F4" w:rsidP="006562F4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Примерные критерии оценивания задания </w:t>
      </w:r>
    </w:p>
    <w:p w:rsidR="006562F4" w:rsidRDefault="006562F4" w:rsidP="006562F4">
      <w:pPr>
        <w:autoSpaceDE w:val="0"/>
        <w:autoSpaceDN w:val="0"/>
        <w:adjustRightInd w:val="0"/>
      </w:pPr>
      <w:r>
        <w:t>1.Выполнение пункта  1                               3б</w:t>
      </w:r>
    </w:p>
    <w:p w:rsidR="006562F4" w:rsidRDefault="006562F4" w:rsidP="006562F4">
      <w:pPr>
        <w:autoSpaceDE w:val="0"/>
        <w:autoSpaceDN w:val="0"/>
        <w:adjustRightInd w:val="0"/>
      </w:pPr>
      <w:r>
        <w:t>2. Выполнение пункта 2                               3б</w:t>
      </w:r>
    </w:p>
    <w:p w:rsidR="006562F4" w:rsidRDefault="006562F4" w:rsidP="006562F4">
      <w:pPr>
        <w:autoSpaceDE w:val="0"/>
        <w:autoSpaceDN w:val="0"/>
        <w:adjustRightInd w:val="0"/>
      </w:pPr>
      <w:r>
        <w:t>3. Выполнение пункта 3                               2б</w:t>
      </w:r>
    </w:p>
    <w:p w:rsidR="006562F4" w:rsidRPr="00B73391" w:rsidRDefault="006562F4" w:rsidP="00123073">
      <w:pPr>
        <w:autoSpaceDE w:val="0"/>
        <w:autoSpaceDN w:val="0"/>
        <w:adjustRightInd w:val="0"/>
      </w:pPr>
      <w:r>
        <w:t>4. Выполнение пункта 4                               2б</w:t>
      </w:r>
    </w:p>
    <w:p w:rsidR="006562F4" w:rsidRDefault="006562F4" w:rsidP="006562F4">
      <w:pPr>
        <w:rPr>
          <w:color w:val="000000"/>
        </w:rPr>
      </w:pPr>
    </w:p>
    <w:p w:rsidR="00F61D1E" w:rsidRDefault="00F61D1E" w:rsidP="00F61D1E">
      <w:pPr>
        <w:rPr>
          <w:b/>
        </w:rPr>
      </w:pPr>
      <w:r>
        <w:rPr>
          <w:b/>
          <w:sz w:val="28"/>
          <w:szCs w:val="28"/>
        </w:rPr>
        <w:t xml:space="preserve">Задача </w:t>
      </w:r>
      <w:r w:rsidR="00A22318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. Яйцо (10 б)                                                                                               </w:t>
      </w:r>
    </w:p>
    <w:p w:rsidR="00FB3FAF" w:rsidRDefault="00B67CB2" w:rsidP="00B67CB2">
      <w:r>
        <w:t>Из яйца, проделав маленькое отверстие в скорлупе, выкачали содержимое, налили небольшое количество воды и поставили на горелку. Мощность горелки N = 2 кВт, площадь отверстия S = 4 мм</w:t>
      </w:r>
      <w:proofErr w:type="gramStart"/>
      <w:r w:rsidRPr="00FB3FAF">
        <w:rPr>
          <w:vertAlign w:val="superscript"/>
        </w:rPr>
        <w:t>2</w:t>
      </w:r>
      <w:proofErr w:type="gramEnd"/>
      <w:r>
        <w:t xml:space="preserve">. Плотность пара </w:t>
      </w:r>
      <m:oMath>
        <m:r>
          <w:rPr>
            <w:rFonts w:ascii="Cambria Math" w:hAnsi="Cambria Math"/>
          </w:rPr>
          <m:t>06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кг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м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</m:oMath>
      <w:r>
        <w:t xml:space="preserve"> </w:t>
      </w:r>
      <w:r w:rsidR="00FB3FAF">
        <w:t>.</w:t>
      </w:r>
      <w:r>
        <w:t xml:space="preserve">Удельная теплота парообразования воды </w:t>
      </w:r>
      <w:r w:rsidR="00FB3FAF">
        <w:rPr>
          <w:lang w:val="en-US"/>
        </w:rPr>
        <w:t>L</w:t>
      </w:r>
      <m:oMath>
        <m:r>
          <w:rPr>
            <w:rFonts w:ascii="Cambria Math" w:hAnsi="Cambria Math"/>
          </w:rPr>
          <m:t>=2,3∙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</w:rPr>
                  <m:t>Дж</m:t>
                </m:r>
              </m:num>
              <m:den>
                <m:r>
                  <w:rPr>
                    <w:rFonts w:ascii="Cambria Math" w:hAnsi="Cambria Math"/>
                  </w:rPr>
                  <m:t>кг</m:t>
                </m:r>
              </m:den>
            </m:f>
          </m:sup>
        </m:sSup>
      </m:oMath>
      <w:r>
        <w:t xml:space="preserve">. Найти: </w:t>
      </w:r>
    </w:p>
    <w:p w:rsidR="00FB3FAF" w:rsidRDefault="00B67CB2" w:rsidP="00B67CB2">
      <w:r>
        <w:t xml:space="preserve">-массу пара, выходящего из отверстия за 1 секунду; </w:t>
      </w:r>
    </w:p>
    <w:p w:rsidR="00FB3FAF" w:rsidRDefault="00B67CB2" w:rsidP="00B67CB2">
      <w:r>
        <w:t xml:space="preserve">- скорость пара, выходящего из отверстия; </w:t>
      </w:r>
    </w:p>
    <w:p w:rsidR="00FB3FAF" w:rsidRDefault="00B67CB2" w:rsidP="00B67CB2">
      <w:r>
        <w:t>-реактивную силу тяги получившегося «яично-скорлупного» двигателя.</w:t>
      </w:r>
    </w:p>
    <w:p w:rsidR="00FB3FAF" w:rsidRDefault="00B67CB2" w:rsidP="00FB3FAF">
      <w:pPr>
        <w:rPr>
          <w:b/>
        </w:rPr>
      </w:pPr>
      <w:r>
        <w:t xml:space="preserve"> </w:t>
      </w:r>
      <w:r w:rsidR="00FB3FAF">
        <w:rPr>
          <w:b/>
        </w:rPr>
        <w:t>Возможное решение.</w:t>
      </w:r>
    </w:p>
    <w:p w:rsidR="00B67CB2" w:rsidRDefault="00FB3FAF" w:rsidP="00B67CB2">
      <w:r>
        <w:t>1.</w:t>
      </w:r>
      <w:r w:rsidR="00B67CB2">
        <w:t xml:space="preserve"> Обозначим скорость выходящего из отверстия пара </w:t>
      </w:r>
      <w:r>
        <w:t>υ</w:t>
      </w:r>
      <w:r w:rsidR="00910539">
        <w:t>.</w:t>
      </w:r>
      <w:r w:rsidR="00B67CB2">
        <w:t xml:space="preserve"> Тогда за промежуток времени </w:t>
      </w:r>
      <w:r>
        <w:t>∆</w:t>
      </w:r>
      <w:r w:rsidR="00B67CB2">
        <w:t>t  из отверстия выйдет масса пара, равная</w:t>
      </w:r>
      <w:r>
        <w:t xml:space="preserve"> ∆</w:t>
      </w:r>
      <w:r>
        <w:rPr>
          <w:lang w:val="en-US"/>
        </w:rPr>
        <w:t>m</w:t>
      </w:r>
      <w:r w:rsidRPr="00FB3FAF">
        <w:t xml:space="preserve"> =</w:t>
      </w:r>
      <w:r w:rsidR="00B67CB2">
        <w:t xml:space="preserve"> </w:t>
      </w:r>
      <w:r w:rsidR="00910539">
        <w:t>ρ</w:t>
      </w:r>
      <w:r w:rsidR="00910539">
        <w:rPr>
          <w:lang w:val="en-US"/>
        </w:rPr>
        <w:t>s</w:t>
      </w:r>
      <m:oMath>
        <m:r>
          <w:rPr>
            <w:rFonts w:ascii="Cambria Math" w:hAnsi="Cambria Math"/>
            <w:lang w:val="en-US"/>
          </w:rPr>
          <m:t>ϑ</m:t>
        </m:r>
      </m:oMath>
      <w:r w:rsidR="00910539" w:rsidRPr="00910539">
        <w:t>∆</w:t>
      </w:r>
      <w:r w:rsidR="00910539">
        <w:rPr>
          <w:lang w:val="en-US"/>
        </w:rPr>
        <w:t>t</w:t>
      </w:r>
      <w:r w:rsidR="00B67CB2">
        <w:t xml:space="preserve">. </w:t>
      </w:r>
    </w:p>
    <w:p w:rsidR="00910539" w:rsidRPr="00910539" w:rsidRDefault="00910539" w:rsidP="00B67CB2">
      <w:r w:rsidRPr="00910539">
        <w:t>2.</w:t>
      </w:r>
      <w:r w:rsidR="00B67CB2">
        <w:t>Эта же масса воды должна испариться (иначе давление в скорлупе будет возрастать). За то же время</w:t>
      </w:r>
      <w:r w:rsidRPr="00910539">
        <w:t xml:space="preserve"> </w:t>
      </w:r>
      <w:r>
        <w:t>∆</w:t>
      </w:r>
      <w:r w:rsidR="00B67CB2">
        <w:t xml:space="preserve"> t  от горелки будет подведено количество теплоты </w:t>
      </w:r>
      <w:r w:rsidRPr="00910539">
        <w:t xml:space="preserve"> </w:t>
      </w:r>
      <w:r>
        <w:rPr>
          <w:lang w:val="en-US"/>
        </w:rPr>
        <w:t>Q</w:t>
      </w:r>
      <w:r w:rsidRPr="00910539">
        <w:t xml:space="preserve"> = </w:t>
      </w:r>
      <w:r>
        <w:rPr>
          <w:lang w:val="en-US"/>
        </w:rPr>
        <w:t>N</w:t>
      </w:r>
      <w:r w:rsidRPr="00910539">
        <w:t>∆</w:t>
      </w:r>
      <w:r>
        <w:rPr>
          <w:lang w:val="en-US"/>
        </w:rPr>
        <w:t>t</w:t>
      </w:r>
      <w:r w:rsidR="00B67CB2">
        <w:t xml:space="preserve"> , которое полностью потратится на испарение, поэтому </w:t>
      </w:r>
      <w:r w:rsidRPr="00910539">
        <w:t xml:space="preserve"> </w:t>
      </w:r>
      <w:r>
        <w:rPr>
          <w:lang w:val="en-US"/>
        </w:rPr>
        <w:t>Q</w:t>
      </w:r>
      <w:r w:rsidRPr="00910539">
        <w:t xml:space="preserve"> = </w:t>
      </w:r>
      <w:r>
        <w:rPr>
          <w:lang w:val="en-US"/>
        </w:rPr>
        <w:t>N</w:t>
      </w:r>
      <w:r w:rsidRPr="00910539">
        <w:t>∆</w:t>
      </w:r>
      <w:r>
        <w:rPr>
          <w:lang w:val="en-US"/>
        </w:rPr>
        <w:t>t</w:t>
      </w:r>
      <w:r w:rsidRPr="00910539">
        <w:t xml:space="preserve"> = ∆</w:t>
      </w:r>
      <w:r>
        <w:rPr>
          <w:lang w:val="en-US"/>
        </w:rPr>
        <w:t>mL</w:t>
      </w:r>
      <w:r w:rsidR="00B67CB2">
        <w:t xml:space="preserve">  .</w:t>
      </w:r>
    </w:p>
    <w:p w:rsidR="00B67CB2" w:rsidRDefault="00910539" w:rsidP="00B67CB2">
      <w:r w:rsidRPr="00910539">
        <w:t>3.</w:t>
      </w:r>
      <w:r w:rsidR="00B67CB2">
        <w:t xml:space="preserve"> Из записанных соотношений определяем скорость выходящего пара </w:t>
      </w:r>
    </w:p>
    <w:p w:rsidR="00B67CB2" w:rsidRDefault="00910539" w:rsidP="00910539">
      <m:oMath>
        <m:r>
          <w:rPr>
            <w:rFonts w:ascii="Cambria Math" w:hAnsi="Cambria Math"/>
          </w:rPr>
          <m:t>ϑ=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N</m:t>
            </m:r>
          </m:num>
          <m:den>
            <m:r>
              <w:rPr>
                <w:rFonts w:ascii="Cambria Math" w:hAnsi="Cambria Math"/>
              </w:rPr>
              <m:t>Lρs</m:t>
            </m:r>
          </m:den>
        </m:f>
        <m:r>
          <w:rPr>
            <w:rFonts w:ascii="Cambria Math" w:hAnsi="Cambria Math"/>
          </w:rPr>
          <m:t xml:space="preserve"> </m:t>
        </m:r>
      </m:oMath>
      <w:r w:rsidRPr="00B73391">
        <w:t>= 3,6</w:t>
      </w:r>
      <m:oMath>
        <m: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/>
                <w:lang w:val="en-US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-5</m:t>
            </m:r>
          </m:sup>
        </m:sSup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м</m:t>
            </m:r>
          </m:num>
          <m:den>
            <m:r>
              <w:rPr>
                <w:rFonts w:ascii="Cambria Math" w:hAnsi="Cambria Math"/>
              </w:rPr>
              <m:t>с</m:t>
            </m:r>
          </m:den>
        </m:f>
      </m:oMath>
    </w:p>
    <w:p w:rsidR="00B67CB2" w:rsidRDefault="00DD6ADC" w:rsidP="00B67CB2">
      <w:r>
        <w:t>4.</w:t>
      </w:r>
      <w:r w:rsidR="00B67CB2">
        <w:t xml:space="preserve">В единицу времени из отверстия будет выходить масса пара, равная </w:t>
      </w:r>
    </w:p>
    <w:p w:rsidR="00DD6ADC" w:rsidRPr="00DD6ADC" w:rsidRDefault="00480BD8" w:rsidP="00B67CB2">
      <w:pPr>
        <w:rPr>
          <w:i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∆</m:t>
              </m:r>
              <m:r>
                <w:rPr>
                  <w:rFonts w:ascii="Cambria Math" w:hAnsi="Cambria Math"/>
                  <w:lang w:val="en-US"/>
                </w:rPr>
                <m:t>m</m:t>
              </m:r>
            </m:num>
            <m:den>
              <m:r>
                <w:rPr>
                  <w:rFonts w:ascii="Cambria Math" w:hAnsi="Cambria Math"/>
                </w:rPr>
                <m:t>∆t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N</m:t>
              </m:r>
            </m:num>
            <m:den>
              <m:r>
                <w:rPr>
                  <w:rFonts w:ascii="Cambria Math" w:hAnsi="Cambria Math"/>
                </w:rPr>
                <m:t>L</m:t>
              </m:r>
            </m:den>
          </m:f>
          <m:r>
            <w:rPr>
              <w:rFonts w:ascii="Cambria Math" w:hAnsi="Cambria Math"/>
            </w:rPr>
            <m:t>=0,87∙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10</m:t>
              </m:r>
            </m:e>
            <m:sup>
              <m:r>
                <w:rPr>
                  <w:rFonts w:ascii="Cambria Math" w:hAnsi="Cambria Math"/>
                </w:rPr>
                <m:t>-3</m:t>
              </m:r>
            </m:sup>
          </m:sSup>
          <m:r>
            <w:rPr>
              <w:rFonts w:ascii="Cambria Math" w:hAnsi="Cambria Math"/>
            </w:rPr>
            <m:t>кг/с</m:t>
          </m:r>
        </m:oMath>
      </m:oMathPara>
    </w:p>
    <w:p w:rsidR="00B67CB2" w:rsidRDefault="0063569A" w:rsidP="00B67CB2">
      <w:r>
        <w:t>5.</w:t>
      </w:r>
      <w:r w:rsidR="00B67CB2">
        <w:t xml:space="preserve">Определим реактивную силу источника, для этого запишем второй закон Ньютона </w:t>
      </w:r>
    </w:p>
    <w:p w:rsidR="00B67CB2" w:rsidRPr="00B73391" w:rsidRDefault="00D94588" w:rsidP="00B67CB2">
      <w:r>
        <w:rPr>
          <w:lang w:val="en-US"/>
        </w:rPr>
        <w:t>F</w:t>
      </w:r>
      <m:oMath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∆</m:t>
            </m:r>
            <m:r>
              <w:rPr>
                <w:rFonts w:ascii="Cambria Math" w:hAnsi="Cambria Math"/>
                <w:lang w:val="en-US"/>
              </w:rPr>
              <m:t>mϑ</m:t>
            </m:r>
          </m:num>
          <m:den>
            <m:r>
              <w:rPr>
                <w:rFonts w:ascii="Cambria Math" w:hAnsi="Cambria Math"/>
              </w:rPr>
              <m:t>∆</m:t>
            </m:r>
            <m:r>
              <w:rPr>
                <w:rFonts w:ascii="Cambria Math" w:hAnsi="Cambria Math"/>
                <w:lang w:val="en-US"/>
              </w:rPr>
              <m:t>t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N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  <w:lang w:val="en-US"/>
              </w:rPr>
              <m:t>ρs</m:t>
            </m:r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L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 xml:space="preserve"> =0,3</m:t>
        </m:r>
        <m:r>
          <w:rPr>
            <w:rFonts w:ascii="Cambria Math" w:hAnsi="Cambria Math"/>
            <w:lang w:val="en-US"/>
          </w:rPr>
          <m:t>H</m:t>
        </m:r>
      </m:oMath>
    </w:p>
    <w:p w:rsidR="003A2837" w:rsidRDefault="003A2837" w:rsidP="003A2837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Примерные критерии оценивания задания </w:t>
      </w:r>
    </w:p>
    <w:p w:rsidR="003A2837" w:rsidRDefault="003A2837" w:rsidP="003A2837">
      <w:pPr>
        <w:autoSpaceDE w:val="0"/>
        <w:autoSpaceDN w:val="0"/>
        <w:adjustRightInd w:val="0"/>
      </w:pPr>
      <w:r>
        <w:t xml:space="preserve">1.Выполнение пункта  1                               </w:t>
      </w:r>
      <w:r w:rsidRPr="003A2837">
        <w:t>2</w:t>
      </w:r>
      <w:r>
        <w:t>б</w:t>
      </w:r>
    </w:p>
    <w:p w:rsidR="003A2837" w:rsidRDefault="003A2837" w:rsidP="003A2837">
      <w:pPr>
        <w:autoSpaceDE w:val="0"/>
        <w:autoSpaceDN w:val="0"/>
        <w:adjustRightInd w:val="0"/>
      </w:pPr>
      <w:r>
        <w:t xml:space="preserve">2. Выполнение пункта 2                               </w:t>
      </w:r>
      <w:r w:rsidRPr="003A2837">
        <w:t>2</w:t>
      </w:r>
      <w:r>
        <w:t>б</w:t>
      </w:r>
    </w:p>
    <w:p w:rsidR="003A2837" w:rsidRDefault="003A2837" w:rsidP="003A2837">
      <w:pPr>
        <w:autoSpaceDE w:val="0"/>
        <w:autoSpaceDN w:val="0"/>
        <w:adjustRightInd w:val="0"/>
      </w:pPr>
      <w:r>
        <w:t>3. Выполнение пункта 3                               2б</w:t>
      </w:r>
    </w:p>
    <w:p w:rsidR="003A2837" w:rsidRDefault="003A2837" w:rsidP="003A2837">
      <w:pPr>
        <w:autoSpaceDE w:val="0"/>
        <w:autoSpaceDN w:val="0"/>
        <w:adjustRightInd w:val="0"/>
      </w:pPr>
      <w:r>
        <w:t>4. Выполнение пункта 4                               2б</w:t>
      </w:r>
    </w:p>
    <w:p w:rsidR="003A2837" w:rsidRPr="00B73391" w:rsidRDefault="003A2837" w:rsidP="00123073">
      <w:pPr>
        <w:autoSpaceDE w:val="0"/>
        <w:autoSpaceDN w:val="0"/>
        <w:adjustRightInd w:val="0"/>
      </w:pPr>
      <w:r w:rsidRPr="00123073">
        <w:t>5</w:t>
      </w:r>
      <w:r>
        <w:t xml:space="preserve">.Выполнение пункта 5                              </w:t>
      </w:r>
      <w:r w:rsidRPr="00123073">
        <w:t xml:space="preserve"> </w:t>
      </w:r>
      <w:r>
        <w:t xml:space="preserve"> 2б</w:t>
      </w:r>
    </w:p>
    <w:p w:rsidR="008F51B0" w:rsidRDefault="00B67CB2" w:rsidP="00A022B6">
      <w:r>
        <w:t xml:space="preserve"> </w:t>
      </w:r>
    </w:p>
    <w:p w:rsidR="001C6214" w:rsidRDefault="001C6214" w:rsidP="001C621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Задача </w:t>
      </w:r>
      <w:r w:rsidR="00E3135D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. Лабораторная работа (10 б) </w:t>
      </w:r>
    </w:p>
    <w:p w:rsidR="001C6214" w:rsidRDefault="001C6214" w:rsidP="001C6214">
      <w:r>
        <w:t xml:space="preserve">Кусок льда нагревали в лабораторной  печи в течение длительного времени при постоянной мощности. Начальный  участок графика температуры льда </w:t>
      </w:r>
      <m:oMath>
        <m:r>
          <w:rPr>
            <w:rFonts w:ascii="Cambria Math" w:hAnsi="Cambria Math"/>
          </w:rPr>
          <m:t>t</m:t>
        </m:r>
      </m:oMath>
      <w:r>
        <w:t xml:space="preserve"> от времени </w:t>
      </w:r>
      <w:r w:rsidR="00E3135D" w:rsidRPr="00E3135D">
        <w:t xml:space="preserve"> </w:t>
      </w:r>
      <w:r w:rsidR="00E3135D">
        <w:rPr>
          <w:lang w:val="en-US"/>
        </w:rPr>
        <w:t>τ</w:t>
      </w:r>
      <w:r w:rsidR="00E3135D" w:rsidRPr="00E3135D">
        <w:t xml:space="preserve"> </w:t>
      </w:r>
      <w:r>
        <w:t>показан на рисунке. Сколько времени пройдет от начала нагревания до момента, когда лёд полностью расплавится? Удельная теплоемкость льда равна 2100Дж/(кг</w:t>
      </w:r>
      <m:oMath>
        <m:r>
          <w:rPr>
            <w:rFonts w:ascii="Cambria Math" w:hAnsi="Cambria Math"/>
          </w:rPr>
          <m:t xml:space="preserve"> </m:t>
        </m:r>
      </m:oMath>
      <w:r>
        <w:rPr>
          <w:vertAlign w:val="superscript"/>
        </w:rPr>
        <w:t>0</w:t>
      </w:r>
      <w:r>
        <w:t>С), удельная плавления льда 3,3</w:t>
      </w:r>
      <m:oMath>
        <m: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>
        <w:t xml:space="preserve"> Дж/кг.</w:t>
      </w:r>
    </w:p>
    <w:p w:rsidR="003F7832" w:rsidRDefault="00CD655E" w:rsidP="001C6214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8286C7" wp14:editId="5B797568">
                <wp:simplePos x="0" y="0"/>
                <wp:positionH relativeFrom="column">
                  <wp:posOffset>800100</wp:posOffset>
                </wp:positionH>
                <wp:positionV relativeFrom="paragraph">
                  <wp:posOffset>109220</wp:posOffset>
                </wp:positionV>
                <wp:extent cx="452120" cy="353060"/>
                <wp:effectExtent l="0" t="0" r="5080" b="889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120" cy="353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7832" w:rsidRPr="003F7832" w:rsidRDefault="003F7832">
                            <w:pPr>
                              <w:rPr>
                                <w:vertAlign w:val="superscript"/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t</w:t>
                            </w:r>
                            <w:r w:rsidRPr="003F7832">
                              <w:rPr>
                                <w:vertAlign w:val="superscript"/>
                                <w:lang w:val="en-US"/>
                              </w:rPr>
                              <w:t>0</w:t>
                            </w:r>
                            <w:proofErr w:type="gramEnd"/>
                            <w:r>
                              <w:rPr>
                                <w:vertAlign w:val="superscript"/>
                                <w:lang w:val="en-US"/>
                              </w:rPr>
                              <w:t xml:space="preserve"> </w:t>
                            </w:r>
                            <w:r w:rsidRPr="003F7832">
                              <w:rPr>
                                <w:lang w:val="en-US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7" o:spid="_x0000_s1026" type="#_x0000_t202" style="position:absolute;margin-left:63pt;margin-top:8.6pt;width:35.6pt;height:27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" fillcolor="white [3201]" stroked="f" strokeweight=".5pt">
                <v:textbox>
                  <w:txbxContent>
                    <w:p w:rsidR="003F7832" w:rsidRPr="003F7832" w:rsidRDefault="003F7832">
                      <w:pPr>
                        <w:rPr>
                          <w:vertAlign w:val="superscript"/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t</w:t>
                      </w:r>
                      <w:r w:rsidRPr="003F7832">
                        <w:rPr>
                          <w:vertAlign w:val="superscript"/>
                          <w:lang w:val="en-US"/>
                        </w:rPr>
                        <w:t>0</w:t>
                      </w:r>
                      <w:proofErr w:type="gramEnd"/>
                      <w:r>
                        <w:rPr>
                          <w:vertAlign w:val="superscript"/>
                          <w:lang w:val="en-US"/>
                        </w:rPr>
                        <w:t xml:space="preserve"> </w:t>
                      </w:r>
                      <w:r w:rsidRPr="003F7832">
                        <w:rPr>
                          <w:lang w:val="en-US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</w:p>
    <w:p w:rsidR="003F7832" w:rsidRDefault="00CD655E" w:rsidP="001C6214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780678" wp14:editId="209CDA86">
                <wp:simplePos x="0" y="0"/>
                <wp:positionH relativeFrom="column">
                  <wp:posOffset>1371600</wp:posOffset>
                </wp:positionH>
                <wp:positionV relativeFrom="paragraph">
                  <wp:posOffset>68580</wp:posOffset>
                </wp:positionV>
                <wp:extent cx="0" cy="1421130"/>
                <wp:effectExtent l="76200" t="38100" r="57150" b="2667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42113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108pt;margin-top:5.4pt;width:0;height:111.9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" strokecolor="black [3040]">
                <v:stroke endarrow="block"/>
              </v:shape>
            </w:pict>
          </mc:Fallback>
        </mc:AlternateContent>
      </w:r>
    </w:p>
    <w:p w:rsidR="003F7832" w:rsidRDefault="00CD655E" w:rsidP="001C6214">
      <w:r>
        <w:rPr>
          <w:rFonts w:eastAsiaTheme="minorHAnsi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5A90EF0" wp14:editId="51AEF222">
                <wp:simplePos x="0" y="0"/>
                <wp:positionH relativeFrom="column">
                  <wp:posOffset>805671</wp:posOffset>
                </wp:positionH>
                <wp:positionV relativeFrom="paragraph">
                  <wp:posOffset>107598</wp:posOffset>
                </wp:positionV>
                <wp:extent cx="452120" cy="452120"/>
                <wp:effectExtent l="0" t="0" r="5080" b="5080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2120" cy="452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655E" w:rsidRDefault="00CD655E" w:rsidP="00CD655E">
                            <w: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27" type="#_x0000_t202" style="position:absolute;margin-left:63.45pt;margin-top:8.45pt;width:35.6pt;height:35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" fillcolor="white [3201]" stroked="f" strokeweight=".5pt">
                <v:textbox>
                  <w:txbxContent>
                    <w:p w:rsidR="00CD655E" w:rsidRDefault="00CD655E" w:rsidP="00CD655E">
                      <w: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</w:p>
    <w:p w:rsidR="003F7832" w:rsidRDefault="00CD655E" w:rsidP="001C6214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7A28E53" wp14:editId="023AAFBE">
                <wp:simplePos x="0" y="0"/>
                <wp:positionH relativeFrom="column">
                  <wp:posOffset>1373354</wp:posOffset>
                </wp:positionH>
                <wp:positionV relativeFrom="paragraph">
                  <wp:posOffset>53604</wp:posOffset>
                </wp:positionV>
                <wp:extent cx="798346" cy="670296"/>
                <wp:effectExtent l="0" t="0" r="20955" b="3492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8346" cy="670296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15pt,4.2pt" to="171pt,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" strokecolor="black [3040]" strokeweight="1.5pt"/>
            </w:pict>
          </mc:Fallback>
        </mc:AlternateContent>
      </w:r>
    </w:p>
    <w:p w:rsidR="003F7832" w:rsidRDefault="003F7832" w:rsidP="001C6214"/>
    <w:p w:rsidR="003F7832" w:rsidRDefault="003F7832" w:rsidP="001C6214"/>
    <w:p w:rsidR="003F7832" w:rsidRDefault="00CD655E" w:rsidP="001C6214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2DA8E0F" wp14:editId="7588C7B6">
                <wp:simplePos x="0" y="0"/>
                <wp:positionH relativeFrom="column">
                  <wp:posOffset>1050824</wp:posOffset>
                </wp:positionH>
                <wp:positionV relativeFrom="paragraph">
                  <wp:posOffset>143346</wp:posOffset>
                </wp:positionV>
                <wp:extent cx="914400" cy="379730"/>
                <wp:effectExtent l="0" t="0" r="635" b="127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797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7832" w:rsidRPr="003F7832" w:rsidRDefault="003F7832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8" o:spid="_x0000_s1029" type="#_x0000_t202" style="position:absolute;margin-left:82.75pt;margin-top:11.3pt;width:1in;height:29.9pt;z-index:251668480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" fillcolor="white [3201]" stroked="f" strokeweight=".5pt">
                <v:textbox>
                  <w:txbxContent>
                    <w:p w:rsidR="003F7832" w:rsidRPr="003F7832" w:rsidRDefault="003F7832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:rsidR="003F7832" w:rsidRDefault="0030656E" w:rsidP="001C6214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EA52CFD" wp14:editId="51BBCF1C">
                <wp:simplePos x="0" y="0"/>
                <wp:positionH relativeFrom="column">
                  <wp:posOffset>2056765</wp:posOffset>
                </wp:positionH>
                <wp:positionV relativeFrom="paragraph">
                  <wp:posOffset>93980</wp:posOffset>
                </wp:positionV>
                <wp:extent cx="316865" cy="452120"/>
                <wp:effectExtent l="0" t="0" r="6985" b="5080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6865" cy="4521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655E" w:rsidRDefault="00CD655E">
                            <w: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2" o:spid="_x0000_s1030" type="#_x0000_t202" style="position:absolute;margin-left:161.95pt;margin-top:7.4pt;width:24.95pt;height:35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" fillcolor="white [3201]" stroked="f" strokeweight=".5pt">
                <v:textbox>
                  <w:txbxContent>
                    <w:p w:rsidR="00CD655E" w:rsidRDefault="00CD655E">
                      <w: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263FDFC" wp14:editId="6113821D">
                <wp:simplePos x="0" y="0"/>
                <wp:positionH relativeFrom="column">
                  <wp:posOffset>3654425</wp:posOffset>
                </wp:positionH>
                <wp:positionV relativeFrom="paragraph">
                  <wp:posOffset>98431</wp:posOffset>
                </wp:positionV>
                <wp:extent cx="685165" cy="354330"/>
                <wp:effectExtent l="0" t="0" r="635" b="7620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165" cy="3543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656E" w:rsidRDefault="0030656E" w:rsidP="0030656E">
                            <w:pPr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sz w:val="36"/>
                                <w:szCs w:val="36"/>
                              </w:rPr>
                              <w:t>τ</w:t>
                            </w:r>
                            <w:r>
                              <w:t>мин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>.</w:t>
                            </w:r>
                          </w:p>
                          <w:p w:rsidR="00CD655E" w:rsidRDefault="00CD655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4" o:spid="_x0000_s1031" type="#_x0000_t202" style="position:absolute;margin-left:287.75pt;margin-top:7.75pt;width:53.95pt;height:27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" fillcolor="white [3201]" stroked="f" strokeweight=".5pt">
                <v:textbox>
                  <w:txbxContent>
                    <w:p w:rsidR="0030656E" w:rsidRDefault="0030656E" w:rsidP="0030656E">
                      <w:pPr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sz w:val="36"/>
                          <w:szCs w:val="36"/>
                        </w:rPr>
                        <w:t>τ</w:t>
                      </w:r>
                      <w:r>
                        <w:t>мин</w:t>
                      </w:r>
                      <w:proofErr w:type="spellEnd"/>
                      <w:r>
                        <w:rPr>
                          <w:lang w:val="en-US"/>
                        </w:rPr>
                        <w:t>.</w:t>
                      </w:r>
                    </w:p>
                    <w:p w:rsidR="00CD655E" w:rsidRDefault="00CD655E"/>
                  </w:txbxContent>
                </v:textbox>
              </v:shape>
            </w:pict>
          </mc:Fallback>
        </mc:AlternateContent>
      </w:r>
      <w:r w:rsidR="00CD655E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4737D02" wp14:editId="1D8F93D7">
                <wp:simplePos x="0" y="0"/>
                <wp:positionH relativeFrom="column">
                  <wp:posOffset>2174240</wp:posOffset>
                </wp:positionH>
                <wp:positionV relativeFrom="paragraph">
                  <wp:posOffset>27940</wp:posOffset>
                </wp:positionV>
                <wp:extent cx="896620" cy="8255"/>
                <wp:effectExtent l="0" t="19050" r="17780" b="48895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6620" cy="8255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71.2pt,2.2pt" to="241.8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" strokecolor="black [3040]" strokeweight="4.5pt"/>
            </w:pict>
          </mc:Fallback>
        </mc:AlternateContent>
      </w:r>
      <w:r w:rsidR="00CD655E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82757FA" wp14:editId="0866E67E">
                <wp:simplePos x="0" y="0"/>
                <wp:positionH relativeFrom="column">
                  <wp:posOffset>1360805</wp:posOffset>
                </wp:positionH>
                <wp:positionV relativeFrom="paragraph">
                  <wp:posOffset>30480</wp:posOffset>
                </wp:positionV>
                <wp:extent cx="2688590" cy="0"/>
                <wp:effectExtent l="0" t="76200" r="16510" b="9525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88590" cy="0"/>
                        </a:xfrm>
                        <a:prstGeom prst="straightConnector1">
                          <a:avLst/>
                        </a:prstGeom>
                        <a:ln w="19050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107.15pt;margin-top:2.4pt;width:211.7pt;height:0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" strokecolor="black [3040]" strokeweight="1.5pt">
                <v:stroke endarrow="block"/>
              </v:shape>
            </w:pict>
          </mc:Fallback>
        </mc:AlternateContent>
      </w:r>
    </w:p>
    <w:p w:rsidR="003F7832" w:rsidRDefault="003F7832" w:rsidP="001C6214"/>
    <w:p w:rsidR="003F7832" w:rsidRDefault="00CD655E" w:rsidP="001C6214">
      <w:r>
        <w:t xml:space="preserve">                        </w:t>
      </w:r>
    </w:p>
    <w:p w:rsidR="001C6214" w:rsidRDefault="001C6214" w:rsidP="001C6214">
      <w:pPr>
        <w:rPr>
          <w:b/>
        </w:rPr>
      </w:pPr>
      <w:r>
        <w:rPr>
          <w:b/>
        </w:rPr>
        <w:t>Возможное решение.</w:t>
      </w:r>
    </w:p>
    <w:p w:rsidR="001C6214" w:rsidRDefault="001C6214" w:rsidP="001C6214">
      <w:r>
        <w:t>1.</w:t>
      </w:r>
      <w:r>
        <w:rPr>
          <w:lang w:val="en-US"/>
        </w:rPr>
        <w:t>Q</w:t>
      </w:r>
      <w:r>
        <w:t xml:space="preserve"> –количество теплоты, поступающее к куску льда в единицу времени, </w:t>
      </w:r>
      <w:r>
        <w:rPr>
          <w:lang w:val="en-US"/>
        </w:rPr>
        <w:t>m</w:t>
      </w:r>
      <w:r>
        <w:t xml:space="preserve">-масса льда, </w:t>
      </w:r>
      <w:r>
        <w:rPr>
          <w:lang w:val="en-US"/>
        </w:rPr>
        <w:t>τ</w:t>
      </w:r>
      <w:r>
        <w:rPr>
          <w:vertAlign w:val="subscript"/>
        </w:rPr>
        <w:t xml:space="preserve">1 </w:t>
      </w:r>
      <w:r>
        <w:t>– время нагрева τ</w:t>
      </w:r>
      <w:r>
        <w:rPr>
          <w:vertAlign w:val="subscript"/>
        </w:rPr>
        <w:t xml:space="preserve">2 </w:t>
      </w:r>
      <w:r>
        <w:t>– время плавления.</w:t>
      </w:r>
    </w:p>
    <w:p w:rsidR="001C6214" w:rsidRDefault="001C6214" w:rsidP="001C6214">
      <w:pPr>
        <w:rPr>
          <w:vertAlign w:val="subscript"/>
        </w:rPr>
      </w:pPr>
      <w:r>
        <w:t>2.Нагревание льда:       С</w:t>
      </w:r>
      <w:r>
        <w:rPr>
          <w:vertAlign w:val="subscript"/>
        </w:rPr>
        <w:t xml:space="preserve">Л </w:t>
      </w:r>
      <w:r>
        <w:rPr>
          <w:lang w:val="en-US"/>
        </w:rPr>
        <w:t>m</w:t>
      </w:r>
      <w:r>
        <w:t>∆</w:t>
      </w:r>
      <w:r>
        <w:rPr>
          <w:lang w:val="en-US"/>
        </w:rPr>
        <w:t>t</w:t>
      </w:r>
      <w:r>
        <w:t xml:space="preserve"> =</w:t>
      </w:r>
      <w:r>
        <w:rPr>
          <w:lang w:val="en-US"/>
        </w:rPr>
        <w:t>Q</w:t>
      </w:r>
      <w:r w:rsidRPr="001C6214">
        <w:t xml:space="preserve"> </w:t>
      </w:r>
      <w:r>
        <w:rPr>
          <w:lang w:val="en-US"/>
        </w:rPr>
        <w:t>τ</w:t>
      </w:r>
      <w:r>
        <w:rPr>
          <w:vertAlign w:val="subscript"/>
        </w:rPr>
        <w:t>1</w:t>
      </w:r>
    </w:p>
    <w:p w:rsidR="001C6214" w:rsidRDefault="001C6214" w:rsidP="001C6214">
      <w:pPr>
        <w:rPr>
          <w:vertAlign w:val="subscript"/>
        </w:rPr>
      </w:pPr>
      <w:r>
        <w:t xml:space="preserve">   Плавление льда:        </w:t>
      </w:r>
      <w:proofErr w:type="spellStart"/>
      <w:r>
        <w:t>λ</w:t>
      </w:r>
      <w:r>
        <w:rPr>
          <w:i/>
          <w:vertAlign w:val="subscript"/>
        </w:rPr>
        <w:t>Л</w:t>
      </w:r>
      <w:proofErr w:type="spellEnd"/>
      <w:r>
        <w:rPr>
          <w:vertAlign w:val="subscript"/>
        </w:rPr>
        <w:t xml:space="preserve"> </w:t>
      </w:r>
      <w:r>
        <w:rPr>
          <w:lang w:val="en-US"/>
        </w:rPr>
        <w:t>m</w:t>
      </w:r>
      <w:r>
        <w:t xml:space="preserve"> =</w:t>
      </w:r>
      <w:r>
        <w:rPr>
          <w:lang w:val="en-US"/>
        </w:rPr>
        <w:t>Q</w:t>
      </w:r>
      <w:r w:rsidRPr="001C6214">
        <w:t xml:space="preserve"> </w:t>
      </w:r>
      <w:r>
        <w:t>τ</w:t>
      </w:r>
      <w:r>
        <w:rPr>
          <w:vertAlign w:val="subscript"/>
        </w:rPr>
        <w:t>2</w:t>
      </w:r>
    </w:p>
    <w:p w:rsidR="001C6214" w:rsidRDefault="001C6214" w:rsidP="001C6214">
      <w:r>
        <w:t xml:space="preserve">3. </w:t>
      </w:r>
      <w:r>
        <w:rPr>
          <w:lang w:val="en-US"/>
        </w:rPr>
        <w:t>τ</w:t>
      </w:r>
      <w:r>
        <w:rPr>
          <w:vertAlign w:val="subscript"/>
        </w:rPr>
        <w:t xml:space="preserve">1 </w:t>
      </w:r>
      <w:r>
        <w:t xml:space="preserve">=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>C</m:t>
            </m:r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 xml:space="preserve">л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 w:hAnsi="Cambria Math"/>
              </w:rPr>
              <m:t>∆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</w:rPr>
              <m:t xml:space="preserve"> </m:t>
            </m:r>
          </m:num>
          <m:den>
            <m:r>
              <w:rPr>
                <w:rFonts w:ascii="Cambria Math" w:hAnsi="Cambria Math"/>
                <w:lang w:val="en-US"/>
              </w:rPr>
              <m:t>Q</m:t>
            </m:r>
          </m:den>
        </m:f>
        <m:r>
          <w:rPr>
            <w:rFonts w:ascii="Cambria Math" w:hAnsi="Cambria Math"/>
          </w:rPr>
          <m:t xml:space="preserve">,      </m:t>
        </m:r>
      </m:oMath>
      <w:r>
        <w:t>τ</w:t>
      </w:r>
      <w:r>
        <w:rPr>
          <w:vertAlign w:val="subscript"/>
        </w:rPr>
        <w:t>2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λ</m:t>
            </m:r>
            <m:r>
              <w:rPr>
                <w:rFonts w:ascii="Cambria Math" w:hAnsi="Cambria Math"/>
                <w:vertAlign w:val="subscript"/>
              </w:rPr>
              <m:t>Л</m:t>
            </m:r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m</m:t>
            </m:r>
          </m:num>
          <m:den>
            <m:r>
              <w:rPr>
                <w:rFonts w:ascii="Cambria Math" w:hAnsi="Cambria Math"/>
                <w:lang w:val="en-US"/>
              </w:rPr>
              <m:t>Q</m:t>
            </m:r>
          </m:den>
        </m:f>
      </m:oMath>
      <w:r>
        <w:t xml:space="preserve">   </w:t>
      </w:r>
    </w:p>
    <w:p w:rsidR="001C6214" w:rsidRDefault="001C6214" w:rsidP="001C6214">
      <w:r>
        <w:t>4. τ</w:t>
      </w:r>
      <w:r>
        <w:rPr>
          <w:vertAlign w:val="subscript"/>
        </w:rPr>
        <w:t xml:space="preserve">2 </w:t>
      </w:r>
      <w:r>
        <w:t>=</w:t>
      </w:r>
      <m:oMath>
        <m:r>
          <w:rPr>
            <w:rFonts w:ascii="Cambria Math" w:hAnsi="Cambria Math"/>
            <w:vertAlign w:val="subscript"/>
          </w:rPr>
          <m:t xml:space="preserve"> </m:t>
        </m:r>
        <m:f>
          <m:fPr>
            <m:ctrlPr>
              <w:rPr>
                <w:rFonts w:ascii="Cambria Math" w:hAnsi="Cambria Math"/>
                <w:i/>
                <w:vertAlign w:val="subscript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λ</m:t>
            </m:r>
            <m:r>
              <w:rPr>
                <w:rFonts w:ascii="Cambria Math" w:hAnsi="Cambria Math"/>
                <w:vertAlign w:val="subscript"/>
              </w:rPr>
              <m:t>Л</m:t>
            </m:r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τ</m:t>
            </m:r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 xml:space="preserve">1 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С</m:t>
            </m:r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>Л ∆</m:t>
            </m:r>
            <m:r>
              <m:rPr>
                <m:sty m:val="p"/>
              </m:rPr>
              <w:rPr>
                <w:rFonts w:ascii="Cambria Math"/>
                <w:vertAlign w:val="subscript"/>
                <w:lang w:val="en-US"/>
              </w:rPr>
              <m:t>t</m:t>
            </m:r>
          </m:den>
        </m:f>
      </m:oMath>
    </w:p>
    <w:p w:rsidR="001C6214" w:rsidRDefault="001C6214" w:rsidP="001C6214">
      <w:r>
        <w:t xml:space="preserve">5. </w:t>
      </w:r>
      <w:r>
        <w:rPr>
          <w:lang w:val="en-US"/>
        </w:rPr>
        <w:t>τ</w:t>
      </w:r>
      <w:r>
        <w:t xml:space="preserve"> = </w:t>
      </w:r>
      <w:r>
        <w:rPr>
          <w:lang w:val="en-US"/>
        </w:rPr>
        <w:t>τ</w:t>
      </w:r>
      <w:r>
        <w:rPr>
          <w:vertAlign w:val="subscript"/>
        </w:rPr>
        <w:t>1+</w:t>
      </w:r>
      <w:r>
        <w:t xml:space="preserve"> τ</w:t>
      </w:r>
      <w:r>
        <w:rPr>
          <w:vertAlign w:val="subscript"/>
        </w:rPr>
        <w:t>2</w:t>
      </w:r>
      <w:r>
        <w:t xml:space="preserve">= </w:t>
      </w:r>
      <w:r>
        <w:rPr>
          <w:lang w:val="en-US"/>
        </w:rPr>
        <w:t>τ</w:t>
      </w:r>
      <w:r>
        <w:rPr>
          <w:vertAlign w:val="subscript"/>
        </w:rPr>
        <w:t xml:space="preserve">1 </w:t>
      </w:r>
      <w:r>
        <w:t>(1+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λ</m:t>
            </m:r>
            <m:r>
              <w:rPr>
                <w:rFonts w:ascii="Cambria Math" w:hAnsi="Cambria Math"/>
                <w:vertAlign w:val="subscript"/>
              </w:rPr>
              <m:t>Л</m:t>
            </m:r>
            <m:r>
              <m:rPr>
                <m:sty m:val="p"/>
              </m:rPr>
              <w:rPr>
                <w:rFonts w:ascii="Cambria Math" w:hAnsi="Cambria Math"/>
                <w:vertAlign w:val="subscript"/>
              </w:rPr>
              <m:t xml:space="preserve"> 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</w:rPr>
                  <m:t>л</m:t>
                </m:r>
              </m:sub>
            </m:sSub>
            <m:r>
              <w:rPr>
                <w:rFonts w:ascii="Cambria Math" w:hAnsi="Cambria Math"/>
              </w:rPr>
              <m:t>∆</m:t>
            </m:r>
            <m:r>
              <w:rPr>
                <w:rFonts w:ascii="Cambria Math" w:hAnsi="Cambria Math"/>
                <w:lang w:val="en-US"/>
              </w:rPr>
              <m:t>t</m:t>
            </m:r>
          </m:den>
        </m:f>
        <m:r>
          <w:rPr>
            <w:rFonts w:ascii="Cambria Math" w:hAnsi="Cambria Math"/>
          </w:rPr>
          <m:t>) ≈44,3мин</m:t>
        </m:r>
      </m:oMath>
    </w:p>
    <w:p w:rsidR="001C6214" w:rsidRDefault="001C6214" w:rsidP="001C6214"/>
    <w:p w:rsidR="001C6214" w:rsidRDefault="001C6214" w:rsidP="001C6214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 xml:space="preserve">Примерные критерии оценивания задания </w:t>
      </w:r>
    </w:p>
    <w:p w:rsidR="001C6214" w:rsidRDefault="001C6214" w:rsidP="001C6214">
      <w:pPr>
        <w:autoSpaceDE w:val="0"/>
        <w:autoSpaceDN w:val="0"/>
        <w:adjustRightInd w:val="0"/>
      </w:pPr>
      <w:r>
        <w:t>1.Выполнение пункта  1                               2б</w:t>
      </w:r>
    </w:p>
    <w:p w:rsidR="001C6214" w:rsidRDefault="001C6214" w:rsidP="001C6214">
      <w:pPr>
        <w:autoSpaceDE w:val="0"/>
        <w:autoSpaceDN w:val="0"/>
        <w:adjustRightInd w:val="0"/>
      </w:pPr>
      <w:r>
        <w:t>2. Выполнение пункта 2                               2б</w:t>
      </w:r>
    </w:p>
    <w:p w:rsidR="001C6214" w:rsidRDefault="001C6214" w:rsidP="001C6214">
      <w:pPr>
        <w:autoSpaceDE w:val="0"/>
        <w:autoSpaceDN w:val="0"/>
        <w:adjustRightInd w:val="0"/>
      </w:pPr>
      <w:r>
        <w:t>3. Выполнение пункта 3                               2б</w:t>
      </w:r>
    </w:p>
    <w:p w:rsidR="001C6214" w:rsidRDefault="001C6214" w:rsidP="001C6214">
      <w:pPr>
        <w:autoSpaceDE w:val="0"/>
        <w:autoSpaceDN w:val="0"/>
        <w:adjustRightInd w:val="0"/>
      </w:pPr>
      <w:r>
        <w:t>4. Выполнение пункта 4                               2б</w:t>
      </w:r>
    </w:p>
    <w:p w:rsidR="001C6214" w:rsidRDefault="001C6214" w:rsidP="001C6214">
      <w:pPr>
        <w:autoSpaceDE w:val="0"/>
        <w:autoSpaceDN w:val="0"/>
        <w:adjustRightInd w:val="0"/>
      </w:pPr>
      <w:r>
        <w:t>5.Выполнение пункта  5                               2б</w:t>
      </w:r>
    </w:p>
    <w:p w:rsidR="001C6214" w:rsidRDefault="001C6214" w:rsidP="001C6214"/>
    <w:p w:rsidR="002073F0" w:rsidRDefault="002073F0" w:rsidP="00480BD8"/>
    <w:p w:rsidR="00D670B6" w:rsidRDefault="00D670B6" w:rsidP="00D670B6">
      <w:bookmarkStart w:id="0" w:name="_GoBack"/>
      <w:bookmarkEnd w:id="0"/>
      <w:r>
        <w:rPr>
          <w:b/>
          <w:sz w:val="28"/>
          <w:szCs w:val="28"/>
        </w:rPr>
        <w:t xml:space="preserve">Задача </w:t>
      </w:r>
      <w:r w:rsidR="00F56A34">
        <w:rPr>
          <w:b/>
          <w:sz w:val="28"/>
          <w:szCs w:val="28"/>
          <w:lang w:val="en-US"/>
        </w:rPr>
        <w:t>5</w:t>
      </w:r>
      <w:r>
        <w:rPr>
          <w:b/>
          <w:sz w:val="28"/>
          <w:szCs w:val="28"/>
        </w:rPr>
        <w:t xml:space="preserve">. Электрическая схема  (10 б)       </w:t>
      </w:r>
    </w:p>
    <w:p w:rsidR="00D670B6" w:rsidRDefault="00D670B6" w:rsidP="00D670B6">
      <w:pPr>
        <w:rPr>
          <w:lang w:eastAsia="en-US"/>
        </w:rPr>
      </w:pPr>
      <w:r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224790</wp:posOffset>
            </wp:positionH>
            <wp:positionV relativeFrom="paragraph">
              <wp:posOffset>471805</wp:posOffset>
            </wp:positionV>
            <wp:extent cx="1522730" cy="1905000"/>
            <wp:effectExtent l="0" t="0" r="127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2730" cy="190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Соединим параллельно амперметр и вольтметр, полученное измерительное устройство назовём Прибор №1. Теперь соединим </w:t>
      </w:r>
      <w:proofErr w:type="gramStart"/>
      <w:r>
        <w:t>такие</w:t>
      </w:r>
      <w:proofErr w:type="gramEnd"/>
      <w:r>
        <w:t xml:space="preserve"> же вольтметр и амперметр последовательно и получим Прибор № 2. Теперь соберём схему, показанную на рисунке, используя резистор с неизвестным сопротивлением R и источник тока с неизвестными параметрами, и запишем показания приборов:</w:t>
      </w:r>
    </w:p>
    <w:p w:rsidR="00D670B6" w:rsidRDefault="00D670B6" w:rsidP="00D670B6">
      <w:r>
        <w:t>Прибор № 1- 7 мА и 0,3</w:t>
      </w:r>
      <w:proofErr w:type="gramStart"/>
      <w:r>
        <w:t xml:space="preserve"> В</w:t>
      </w:r>
      <w:proofErr w:type="gramEnd"/>
      <w:r>
        <w:t>;</w:t>
      </w:r>
    </w:p>
    <w:p w:rsidR="00D670B6" w:rsidRDefault="00D670B6" w:rsidP="00D670B6">
      <w:r>
        <w:t>Прибор № 2 – 2,7</w:t>
      </w:r>
      <w:proofErr w:type="gramStart"/>
      <w:r>
        <w:t xml:space="preserve"> В</w:t>
      </w:r>
      <w:proofErr w:type="gramEnd"/>
      <w:r>
        <w:t xml:space="preserve"> и 2,7 мА.</w:t>
      </w:r>
    </w:p>
    <w:p w:rsidR="00D670B6" w:rsidRDefault="00D670B6" w:rsidP="00D670B6">
      <w:r>
        <w:t>Найдите сопротивления резистора, вольтметров и амперметров.</w:t>
      </w:r>
    </w:p>
    <w:p w:rsidR="00D670B6" w:rsidRDefault="00D670B6" w:rsidP="00D670B6"/>
    <w:p w:rsidR="00D670B6" w:rsidRDefault="00D670B6" w:rsidP="00D670B6"/>
    <w:p w:rsidR="00D670B6" w:rsidRDefault="00D670B6" w:rsidP="00D670B6"/>
    <w:p w:rsidR="00D670B6" w:rsidRDefault="00D670B6" w:rsidP="00D670B6"/>
    <w:p w:rsidR="00D670B6" w:rsidRDefault="00D670B6" w:rsidP="00D670B6"/>
    <w:p w:rsidR="00D670B6" w:rsidRDefault="00D670B6" w:rsidP="00D670B6">
      <w:pPr>
        <w:rPr>
          <w:b/>
        </w:rPr>
      </w:pPr>
      <w:r>
        <w:rPr>
          <w:b/>
        </w:rPr>
        <w:t xml:space="preserve">Возможное решение </w:t>
      </w:r>
    </w:p>
    <w:p w:rsidR="00D670B6" w:rsidRDefault="00D670B6" w:rsidP="00D670B6">
      <w:pPr>
        <w:rPr>
          <w:lang w:eastAsia="en-US"/>
        </w:rPr>
      </w:pPr>
      <w:r>
        <w:t>1.По показаниям Прибора № 1 определим сопротивление амперметра</w:t>
      </w:r>
    </w:p>
    <w:p w:rsidR="00D670B6" w:rsidRDefault="00D670B6" w:rsidP="00D670B6">
      <w:pPr>
        <w:jc w:val="both"/>
      </w:pPr>
      <w:r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4036695</wp:posOffset>
            </wp:positionH>
            <wp:positionV relativeFrom="paragraph">
              <wp:posOffset>167005</wp:posOffset>
            </wp:positionV>
            <wp:extent cx="1720215" cy="180975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0215" cy="1809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Calibri"/>
          <w:position w:val="-70"/>
          <w:lang w:eastAsia="en-US"/>
        </w:rPr>
        <w:object w:dxaOrig="3855" w:dyaOrig="1545">
          <v:shape id="_x0000_i1045" type="#_x0000_t75" style="width:192.5pt;height:77pt" o:ole="">
            <v:imagedata r:id="rId48" o:title=""/>
          </v:shape>
          <o:OLEObject Type="Embed" ProgID="Equation.3" ShapeID="_x0000_i1045" DrawAspect="Content" ObjectID="_1630407287" r:id="rId49"/>
        </w:object>
      </w:r>
    </w:p>
    <w:p w:rsidR="00D670B6" w:rsidRDefault="00D670B6" w:rsidP="00D670B6">
      <w:pPr>
        <w:jc w:val="both"/>
      </w:pPr>
      <w:r>
        <w:t>По показаниям прибора № 2 найдём сопротивление вольтметра</w:t>
      </w:r>
    </w:p>
    <w:p w:rsidR="00D670B6" w:rsidRDefault="00D670B6" w:rsidP="00D670B6">
      <w:pPr>
        <w:jc w:val="both"/>
      </w:pPr>
      <w:r>
        <w:rPr>
          <w:rFonts w:eastAsia="Calibri"/>
          <w:position w:val="-72"/>
          <w:lang w:eastAsia="en-US"/>
        </w:rPr>
        <w:object w:dxaOrig="2805" w:dyaOrig="1575">
          <v:shape id="_x0000_i1046" type="#_x0000_t75" style="width:140.45pt;height:78.4pt" o:ole="">
            <v:imagedata r:id="rId50" o:title=""/>
          </v:shape>
          <o:OLEObject Type="Embed" ProgID="Equation.3" ShapeID="_x0000_i1046" DrawAspect="Content" ObjectID="_1630407288" r:id="rId51"/>
        </w:object>
      </w:r>
    </w:p>
    <w:p w:rsidR="00D670B6" w:rsidRDefault="00D670B6" w:rsidP="00D670B6">
      <w:pPr>
        <w:jc w:val="both"/>
      </w:pPr>
      <w:r>
        <w:t>2.Определим напряжение между точками</w:t>
      </w:r>
      <w:proofErr w:type="gramStart"/>
      <w:r>
        <w:t xml:space="preserve"> А</w:t>
      </w:r>
      <w:proofErr w:type="gramEnd"/>
      <w:r>
        <w:t xml:space="preserve"> и В </w:t>
      </w:r>
    </w:p>
    <w:p w:rsidR="00D670B6" w:rsidRDefault="00D670B6" w:rsidP="00D670B6">
      <w:pPr>
        <w:jc w:val="both"/>
      </w:pPr>
      <w:r>
        <w:rPr>
          <w:rFonts w:eastAsia="Calibri"/>
          <w:position w:val="-36"/>
          <w:lang w:eastAsia="en-US"/>
        </w:rPr>
        <w:object w:dxaOrig="1965" w:dyaOrig="855">
          <v:shape id="_x0000_i1047" type="#_x0000_t75" style="width:98.4pt;height:42.75pt" o:ole="">
            <v:imagedata r:id="rId52" o:title=""/>
          </v:shape>
          <o:OLEObject Type="Embed" ProgID="Equation.3" ShapeID="_x0000_i1047" DrawAspect="Content" ObjectID="_1630407289" r:id="rId53"/>
        </w:object>
      </w:r>
    </w:p>
    <w:p w:rsidR="00D670B6" w:rsidRDefault="00D670B6" w:rsidP="00D670B6">
      <w:pPr>
        <w:jc w:val="both"/>
      </w:pPr>
      <w:r>
        <w:t>3.Ток через вольтметр первого прибора равен</w:t>
      </w:r>
    </w:p>
    <w:p w:rsidR="00D670B6" w:rsidRDefault="00D670B6" w:rsidP="00D670B6">
      <w:pPr>
        <w:jc w:val="both"/>
      </w:pPr>
      <w:r>
        <w:rPr>
          <w:rFonts w:eastAsia="Calibri"/>
          <w:position w:val="-70"/>
          <w:lang w:eastAsia="en-US"/>
        </w:rPr>
        <w:object w:dxaOrig="2400" w:dyaOrig="1545">
          <v:shape id="_x0000_i1048" type="#_x0000_t75" style="width:119.75pt;height:77pt" o:ole="">
            <v:imagedata r:id="rId54" o:title=""/>
          </v:shape>
          <o:OLEObject Type="Embed" ProgID="Equation.3" ShapeID="_x0000_i1048" DrawAspect="Content" ObjectID="_1630407290" r:id="rId55"/>
        </w:object>
      </w:r>
    </w:p>
    <w:p w:rsidR="00D670B6" w:rsidRDefault="00D670B6" w:rsidP="00D670B6">
      <w:pPr>
        <w:jc w:val="both"/>
      </w:pPr>
      <w:r>
        <w:t>4..Ток I равен</w:t>
      </w:r>
    </w:p>
    <w:p w:rsidR="00D670B6" w:rsidRDefault="00D670B6" w:rsidP="00D670B6">
      <w:pPr>
        <w:jc w:val="both"/>
      </w:pPr>
      <w:r>
        <w:rPr>
          <w:rFonts w:eastAsia="Calibri"/>
          <w:position w:val="-36"/>
          <w:lang w:eastAsia="en-US"/>
        </w:rPr>
        <w:object w:dxaOrig="1335" w:dyaOrig="855">
          <v:shape id="_x0000_i1049" type="#_x0000_t75" style="width:67pt;height:42.75pt" o:ole="">
            <v:imagedata r:id="rId56" o:title=""/>
          </v:shape>
          <o:OLEObject Type="Embed" ProgID="Equation.3" ShapeID="_x0000_i1049" DrawAspect="Content" ObjectID="_1630407291" r:id="rId57"/>
        </w:object>
      </w:r>
    </w:p>
    <w:p w:rsidR="00D670B6" w:rsidRDefault="00D670B6" w:rsidP="00D670B6">
      <w:pPr>
        <w:jc w:val="both"/>
      </w:pPr>
      <w:r>
        <w:t>Ток через резистор R равен</w:t>
      </w:r>
    </w:p>
    <w:p w:rsidR="00D670B6" w:rsidRDefault="00D670B6" w:rsidP="00D670B6">
      <w:pPr>
        <w:jc w:val="both"/>
      </w:pPr>
      <w:r>
        <w:rPr>
          <w:rFonts w:eastAsia="Calibri"/>
          <w:position w:val="-36"/>
          <w:lang w:eastAsia="en-US"/>
        </w:rPr>
        <w:object w:dxaOrig="1485" w:dyaOrig="855">
          <v:shape id="_x0000_i1050" type="#_x0000_t75" style="width:74.15pt;height:42.75pt" o:ole="">
            <v:imagedata r:id="rId58" o:title=""/>
          </v:shape>
          <o:OLEObject Type="Embed" ProgID="Equation.3" ShapeID="_x0000_i1050" DrawAspect="Content" ObjectID="_1630407292" r:id="rId59"/>
        </w:object>
      </w:r>
    </w:p>
    <w:p w:rsidR="00D670B6" w:rsidRDefault="00D670B6" w:rsidP="00D670B6">
      <w:pPr>
        <w:jc w:val="both"/>
      </w:pPr>
      <w:r>
        <w:t>5.Сопротивление резистора равно</w:t>
      </w:r>
    </w:p>
    <w:p w:rsidR="00D670B6" w:rsidRDefault="00D670B6" w:rsidP="00F56A34">
      <w:r>
        <w:rPr>
          <w:rFonts w:eastAsia="Calibri"/>
          <w:position w:val="-54"/>
          <w:lang w:eastAsia="en-US"/>
        </w:rPr>
        <w:object w:dxaOrig="1485" w:dyaOrig="1215">
          <v:shape id="_x0000_i1051" type="#_x0000_t75" style="width:74.15pt;height:60.6pt" o:ole="">
            <v:imagedata r:id="rId60" o:title=""/>
          </v:shape>
          <o:OLEObject Type="Embed" ProgID="Equation.3" ShapeID="_x0000_i1051" DrawAspect="Content" ObjectID="_1630407293" r:id="rId61"/>
        </w:object>
      </w:r>
    </w:p>
    <w:p w:rsidR="00D670B6" w:rsidRDefault="00D670B6" w:rsidP="00D670B6">
      <w:pPr>
        <w:rPr>
          <w:b/>
          <w:u w:val="single"/>
        </w:rPr>
      </w:pPr>
      <w:r>
        <w:rPr>
          <w:b/>
          <w:u w:val="single"/>
        </w:rPr>
        <w:t xml:space="preserve">Примерные критерии оценивания задания </w:t>
      </w:r>
    </w:p>
    <w:p w:rsidR="00D670B6" w:rsidRDefault="00D670B6" w:rsidP="00D670B6">
      <w:pPr>
        <w:autoSpaceDE w:val="0"/>
        <w:autoSpaceDN w:val="0"/>
        <w:adjustRightInd w:val="0"/>
      </w:pPr>
      <w:r>
        <w:t>1.Выполнение пункта  1                               3б</w:t>
      </w:r>
    </w:p>
    <w:p w:rsidR="00D670B6" w:rsidRDefault="00D670B6" w:rsidP="00D670B6">
      <w:pPr>
        <w:autoSpaceDE w:val="0"/>
        <w:autoSpaceDN w:val="0"/>
        <w:adjustRightInd w:val="0"/>
      </w:pPr>
      <w:r>
        <w:t>2. Выполнение пункта 2                               3б</w:t>
      </w:r>
    </w:p>
    <w:p w:rsidR="00D670B6" w:rsidRDefault="00D670B6" w:rsidP="00D670B6">
      <w:pPr>
        <w:autoSpaceDE w:val="0"/>
        <w:autoSpaceDN w:val="0"/>
        <w:adjustRightInd w:val="0"/>
      </w:pPr>
      <w:r>
        <w:t>3. Выполнение пункта 3                               2б</w:t>
      </w:r>
    </w:p>
    <w:p w:rsidR="00D670B6" w:rsidRDefault="00D670B6" w:rsidP="00D670B6">
      <w:pPr>
        <w:autoSpaceDE w:val="0"/>
        <w:autoSpaceDN w:val="0"/>
        <w:adjustRightInd w:val="0"/>
      </w:pPr>
      <w:r>
        <w:t>4. Выполнение пункта 4                               2б</w:t>
      </w:r>
    </w:p>
    <w:p w:rsidR="002073F0" w:rsidRDefault="00D670B6" w:rsidP="003F7832">
      <w:pPr>
        <w:tabs>
          <w:tab w:val="left" w:pos="4215"/>
        </w:tabs>
        <w:autoSpaceDE w:val="0"/>
        <w:autoSpaceDN w:val="0"/>
        <w:adjustRightInd w:val="0"/>
      </w:pPr>
      <w:r>
        <w:t xml:space="preserve">5.Выполнение пункта 5     </w:t>
      </w:r>
      <w:r>
        <w:tab/>
        <w:t xml:space="preserve">  2б</w:t>
      </w:r>
    </w:p>
    <w:p w:rsidR="002073F0" w:rsidRDefault="002073F0" w:rsidP="002073F0">
      <w:pPr>
        <w:jc w:val="center"/>
      </w:pPr>
    </w:p>
    <w:p w:rsidR="002073F0" w:rsidRDefault="002073F0" w:rsidP="002073F0">
      <w:pPr>
        <w:jc w:val="center"/>
      </w:pPr>
    </w:p>
    <w:p w:rsidR="00117D2A" w:rsidRPr="00117D2A" w:rsidRDefault="00117D2A" w:rsidP="000F27A4"/>
    <w:sectPr w:rsidR="00117D2A" w:rsidRPr="00117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F3B2E"/>
    <w:multiLevelType w:val="hybridMultilevel"/>
    <w:tmpl w:val="05584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C4D63"/>
    <w:multiLevelType w:val="hybridMultilevel"/>
    <w:tmpl w:val="57723E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4825CE"/>
    <w:multiLevelType w:val="hybridMultilevel"/>
    <w:tmpl w:val="572E0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90F"/>
    <w:rsid w:val="000F27A4"/>
    <w:rsid w:val="0011203F"/>
    <w:rsid w:val="00117D2A"/>
    <w:rsid w:val="00123073"/>
    <w:rsid w:val="001659AE"/>
    <w:rsid w:val="00167340"/>
    <w:rsid w:val="0019577B"/>
    <w:rsid w:val="001B0F7C"/>
    <w:rsid w:val="001C6214"/>
    <w:rsid w:val="001E4B63"/>
    <w:rsid w:val="002073F0"/>
    <w:rsid w:val="0025475C"/>
    <w:rsid w:val="00255176"/>
    <w:rsid w:val="0030656E"/>
    <w:rsid w:val="0033411C"/>
    <w:rsid w:val="00377595"/>
    <w:rsid w:val="003A229C"/>
    <w:rsid w:val="003A2837"/>
    <w:rsid w:val="003B18D0"/>
    <w:rsid w:val="003F7832"/>
    <w:rsid w:val="004121E1"/>
    <w:rsid w:val="00477B63"/>
    <w:rsid w:val="00480BD8"/>
    <w:rsid w:val="00515EE6"/>
    <w:rsid w:val="00552D76"/>
    <w:rsid w:val="0061256E"/>
    <w:rsid w:val="0063569A"/>
    <w:rsid w:val="006562F4"/>
    <w:rsid w:val="006739B1"/>
    <w:rsid w:val="006D4CDC"/>
    <w:rsid w:val="006D6526"/>
    <w:rsid w:val="006E069A"/>
    <w:rsid w:val="006F6AD1"/>
    <w:rsid w:val="00736A71"/>
    <w:rsid w:val="007510E3"/>
    <w:rsid w:val="00842AF1"/>
    <w:rsid w:val="008F51B0"/>
    <w:rsid w:val="00910539"/>
    <w:rsid w:val="009E7350"/>
    <w:rsid w:val="00A022B6"/>
    <w:rsid w:val="00A1742B"/>
    <w:rsid w:val="00A22318"/>
    <w:rsid w:val="00A447B6"/>
    <w:rsid w:val="00A80429"/>
    <w:rsid w:val="00A90F3D"/>
    <w:rsid w:val="00B3228E"/>
    <w:rsid w:val="00B3690B"/>
    <w:rsid w:val="00B475D2"/>
    <w:rsid w:val="00B565D1"/>
    <w:rsid w:val="00B67CB2"/>
    <w:rsid w:val="00B73391"/>
    <w:rsid w:val="00BF690F"/>
    <w:rsid w:val="00BF7C8E"/>
    <w:rsid w:val="00C311D4"/>
    <w:rsid w:val="00CD655E"/>
    <w:rsid w:val="00D230F7"/>
    <w:rsid w:val="00D431A0"/>
    <w:rsid w:val="00D670B6"/>
    <w:rsid w:val="00D94588"/>
    <w:rsid w:val="00DD6ADC"/>
    <w:rsid w:val="00E12D91"/>
    <w:rsid w:val="00E27B76"/>
    <w:rsid w:val="00E3135D"/>
    <w:rsid w:val="00E62082"/>
    <w:rsid w:val="00EA2BA2"/>
    <w:rsid w:val="00F20E45"/>
    <w:rsid w:val="00F56A34"/>
    <w:rsid w:val="00F61D1E"/>
    <w:rsid w:val="00FB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8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7C8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.iue"/>
    <w:basedOn w:val="a"/>
    <w:next w:val="a"/>
    <w:uiPriority w:val="99"/>
    <w:rsid w:val="00552D76"/>
    <w:pPr>
      <w:autoSpaceDE w:val="0"/>
      <w:autoSpaceDN w:val="0"/>
      <w:adjustRightInd w:val="0"/>
    </w:pPr>
    <w:rPr>
      <w:rFonts w:eastAsia="Calibri"/>
    </w:rPr>
  </w:style>
  <w:style w:type="paragraph" w:customStyle="1" w:styleId="a3">
    <w:name w:val="Задача"/>
    <w:basedOn w:val="2"/>
    <w:next w:val="a"/>
    <w:rsid w:val="00BF7C8E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F7C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3F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FAF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FB3FAF"/>
    <w:rPr>
      <w:color w:val="808080"/>
    </w:rPr>
  </w:style>
  <w:style w:type="paragraph" w:styleId="a7">
    <w:name w:val="List Paragraph"/>
    <w:basedOn w:val="a"/>
    <w:uiPriority w:val="34"/>
    <w:qFormat/>
    <w:rsid w:val="000F27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8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7C8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.iue"/>
    <w:basedOn w:val="a"/>
    <w:next w:val="a"/>
    <w:uiPriority w:val="99"/>
    <w:rsid w:val="00552D76"/>
    <w:pPr>
      <w:autoSpaceDE w:val="0"/>
      <w:autoSpaceDN w:val="0"/>
      <w:adjustRightInd w:val="0"/>
    </w:pPr>
    <w:rPr>
      <w:rFonts w:eastAsia="Calibri"/>
    </w:rPr>
  </w:style>
  <w:style w:type="paragraph" w:customStyle="1" w:styleId="a3">
    <w:name w:val="Задача"/>
    <w:basedOn w:val="2"/>
    <w:next w:val="a"/>
    <w:rsid w:val="00BF7C8E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iCs/>
      <w:color w:val="auto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BF7C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3F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3FAF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Placeholder Text"/>
    <w:basedOn w:val="a0"/>
    <w:uiPriority w:val="99"/>
    <w:semiHidden/>
    <w:rsid w:val="00FB3FAF"/>
    <w:rPr>
      <w:color w:val="808080"/>
    </w:rPr>
  </w:style>
  <w:style w:type="paragraph" w:styleId="a7">
    <w:name w:val="List Paragraph"/>
    <w:basedOn w:val="a"/>
    <w:uiPriority w:val="34"/>
    <w:qFormat/>
    <w:rsid w:val="000F27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image" Target="media/image8.png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image" Target="media/image22.png"/><Relationship Id="rId50" Type="http://schemas.openxmlformats.org/officeDocument/2006/relationships/image" Target="media/image24.wmf"/><Relationship Id="rId55" Type="http://schemas.openxmlformats.org/officeDocument/2006/relationships/oleObject" Target="embeddings/oleObject24.bin"/><Relationship Id="rId63" Type="http://schemas.openxmlformats.org/officeDocument/2006/relationships/theme" Target="theme/theme1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8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png"/><Relationship Id="rId59" Type="http://schemas.openxmlformats.org/officeDocument/2006/relationships/oleObject" Target="embeddings/oleObject26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</Pages>
  <Words>1173</Words>
  <Characters>6689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10 класс</vt:lpstr>
    </vt:vector>
  </TitlesOfParts>
  <Company/>
  <LinksUpToDate>false</LinksUpToDate>
  <CharactersWithSpaces>7847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45</cp:revision>
  <dcterms:created xsi:type="dcterms:W3CDTF">2019-08-28T10:54:00Z</dcterms:created>
  <dcterms:modified xsi:type="dcterms:W3CDTF">2019-09-19T12:07:00Z</dcterms:modified>
</cp:coreProperties>
</file>